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1BF9013B" w:rsidR="00A10F38" w:rsidRDefault="009D3B52">
      <w:pPr>
        <w:pStyle w:val="CRCoverPage"/>
        <w:tabs>
          <w:tab w:val="right" w:pos="9639"/>
        </w:tabs>
        <w:spacing w:after="0"/>
        <w:rPr>
          <w:rFonts w:eastAsia="SimSun" w:cs="Arial"/>
          <w:b/>
          <w:sz w:val="24"/>
          <w:lang w:val="en-US" w:eastAsia="zh-CN"/>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w:t>
      </w:r>
      <w:r w:rsidR="00754F77">
        <w:rPr>
          <w:rFonts w:eastAsia="SimSun" w:cs="Arial"/>
          <w:b/>
          <w:sz w:val="24"/>
          <w:lang w:val="en-US" w:eastAsia="zh-CN"/>
        </w:rPr>
        <w:t>4</w:t>
      </w:r>
      <w:r>
        <w:rPr>
          <w:b/>
          <w:i/>
          <w:sz w:val="28"/>
        </w:rPr>
        <w:tab/>
      </w:r>
      <w:r>
        <w:rPr>
          <w:rFonts w:cs="Arial"/>
          <w:b/>
          <w:sz w:val="24"/>
        </w:rPr>
        <w:t>S</w:t>
      </w:r>
      <w:r>
        <w:rPr>
          <w:rFonts w:eastAsia="SimSun" w:cs="Arial" w:hint="eastAsia"/>
          <w:b/>
          <w:sz w:val="24"/>
          <w:lang w:val="en-US" w:eastAsia="zh-CN"/>
        </w:rPr>
        <w:t>2</w:t>
      </w:r>
      <w:r>
        <w:rPr>
          <w:rFonts w:cs="Arial"/>
          <w:b/>
          <w:sz w:val="24"/>
        </w:rPr>
        <w:t>-</w:t>
      </w:r>
      <w:r w:rsidR="000E5EBF" w:rsidRPr="00061279">
        <w:rPr>
          <w:rFonts w:eastAsia="SimSun" w:cs="Arial"/>
          <w:b/>
          <w:sz w:val="24"/>
          <w:lang w:val="en-US" w:eastAsia="zh-CN"/>
        </w:rPr>
        <w:t>22</w:t>
      </w:r>
      <w:r w:rsidR="00377A51">
        <w:rPr>
          <w:rFonts w:eastAsia="SimSun" w:cs="Arial"/>
          <w:b/>
          <w:sz w:val="24"/>
          <w:lang w:val="en-US" w:eastAsia="zh-CN"/>
        </w:rPr>
        <w:t>1</w:t>
      </w:r>
      <w:r w:rsidR="00952EEA">
        <w:rPr>
          <w:rFonts w:eastAsia="SimSun" w:cs="Arial"/>
          <w:b/>
          <w:sz w:val="24"/>
          <w:lang w:val="en-US" w:eastAsia="zh-CN"/>
        </w:rPr>
        <w:t>1011</w:t>
      </w:r>
    </w:p>
    <w:p w14:paraId="621A4FAA" w14:textId="441E2025" w:rsidR="00A10F38" w:rsidRDefault="00754F77">
      <w:pPr>
        <w:pStyle w:val="CRCoverPage"/>
        <w:outlineLvl w:val="0"/>
        <w:rPr>
          <w:b/>
          <w:sz w:val="24"/>
        </w:rPr>
      </w:pPr>
      <w:r>
        <w:rPr>
          <w:rFonts w:cs="Arial"/>
          <w:b/>
          <w:sz w:val="24"/>
        </w:rPr>
        <w:t>Toulouse, France,</w:t>
      </w:r>
      <w:r w:rsidR="005363EC" w:rsidRPr="000147EF">
        <w:rPr>
          <w:b/>
          <w:noProof/>
          <w:sz w:val="24"/>
        </w:rPr>
        <w:fldChar w:fldCharType="begin"/>
      </w:r>
      <w:r w:rsidR="005363EC" w:rsidRPr="000147EF">
        <w:rPr>
          <w:b/>
          <w:noProof/>
          <w:sz w:val="24"/>
        </w:rPr>
        <w:instrText xml:space="preserve"> DOCPROPERTY  StartDate  \* MERGEFORMAT </w:instrText>
      </w:r>
      <w:r w:rsidR="005363EC" w:rsidRPr="000147EF">
        <w:rPr>
          <w:b/>
          <w:noProof/>
          <w:sz w:val="24"/>
        </w:rPr>
        <w:fldChar w:fldCharType="separate"/>
      </w:r>
      <w:r w:rsidR="005363EC" w:rsidRPr="000147EF">
        <w:rPr>
          <w:b/>
          <w:noProof/>
          <w:sz w:val="24"/>
        </w:rPr>
        <w:t xml:space="preserve"> </w:t>
      </w:r>
      <w:r w:rsidR="005363EC">
        <w:rPr>
          <w:b/>
          <w:sz w:val="24"/>
          <w:lang w:val="en-US"/>
        </w:rPr>
        <w:t>Nov 14</w:t>
      </w:r>
      <w:r w:rsidR="005363EC" w:rsidRPr="000147EF">
        <w:rPr>
          <w:b/>
          <w:sz w:val="24"/>
          <w:lang w:val="en-US"/>
        </w:rPr>
        <w:t xml:space="preserve"> </w:t>
      </w:r>
      <w:r w:rsidR="005363EC" w:rsidRPr="000147EF">
        <w:rPr>
          <w:b/>
          <w:sz w:val="24"/>
          <w:lang w:val="en-US"/>
        </w:rPr>
        <w:fldChar w:fldCharType="end"/>
      </w:r>
      <w:r w:rsidR="005363EC" w:rsidRPr="000147EF">
        <w:rPr>
          <w:b/>
          <w:noProof/>
          <w:sz w:val="24"/>
        </w:rPr>
        <w:t>-</w:t>
      </w:r>
      <w:r w:rsidR="005363EC" w:rsidRPr="000147EF">
        <w:rPr>
          <w:b/>
          <w:sz w:val="24"/>
          <w:lang w:val="en-US"/>
        </w:rPr>
        <w:fldChar w:fldCharType="begin"/>
      </w:r>
      <w:r w:rsidR="005363EC" w:rsidRPr="000147EF">
        <w:rPr>
          <w:b/>
          <w:sz w:val="24"/>
          <w:lang w:val="en-US"/>
        </w:rPr>
        <w:instrText xml:space="preserve"> DOCPROPERTY  EndDate  \* MERGEFORMAT </w:instrText>
      </w:r>
      <w:r w:rsidR="005363EC" w:rsidRPr="000147EF">
        <w:rPr>
          <w:b/>
          <w:sz w:val="24"/>
          <w:lang w:val="en-US"/>
        </w:rPr>
        <w:fldChar w:fldCharType="separate"/>
      </w:r>
      <w:r w:rsidR="005363EC" w:rsidRPr="000147EF">
        <w:rPr>
          <w:b/>
          <w:sz w:val="24"/>
          <w:lang w:val="en-US"/>
        </w:rPr>
        <w:t xml:space="preserve"> </w:t>
      </w:r>
      <w:r w:rsidR="005363EC" w:rsidRPr="000147EF">
        <w:rPr>
          <w:b/>
          <w:sz w:val="24"/>
          <w:lang w:val="en-US"/>
        </w:rPr>
        <w:fldChar w:fldCharType="end"/>
      </w:r>
      <w:r w:rsidR="005363EC">
        <w:rPr>
          <w:b/>
          <w:sz w:val="24"/>
          <w:lang w:val="en-US"/>
        </w:rPr>
        <w:t>18</w:t>
      </w:r>
      <w:r w:rsidR="009D3B52" w:rsidRPr="000A09AC">
        <w:rPr>
          <w:rFonts w:cs="Arial"/>
          <w:b/>
          <w:sz w:val="24"/>
        </w:rPr>
        <w:t>, 2022</w:t>
      </w:r>
      <w:r w:rsidR="009D3B52" w:rsidRPr="000A09AC">
        <w:rPr>
          <w:rFonts w:cs="Arial" w:hint="eastAsia"/>
          <w:b/>
          <w:sz w:val="24"/>
        </w:rPr>
        <w:tab/>
      </w:r>
      <w:r w:rsidR="009D3B52">
        <w:rPr>
          <w:rFonts w:eastAsia="SimSun" w:hint="eastAsia"/>
          <w:b/>
          <w:sz w:val="24"/>
          <w:lang w:val="en-US" w:eastAsia="zh-CN"/>
        </w:rPr>
        <w:tab/>
      </w:r>
      <w:r w:rsidR="009D3B52">
        <w:rPr>
          <w:rFonts w:eastAsia="SimSun" w:hint="eastAsia"/>
          <w:b/>
          <w:sz w:val="24"/>
          <w:lang w:val="en-US" w:eastAsia="zh-CN"/>
        </w:rPr>
        <w:tab/>
      </w:r>
      <w:r w:rsidR="009D3B52">
        <w:rPr>
          <w:rFonts w:eastAsia="SimSun" w:hint="eastAsia"/>
          <w:b/>
          <w:sz w:val="24"/>
          <w:lang w:val="en-US" w:eastAsia="zh-CN"/>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bookmarkEnd w:id="0"/>
      <w:r w:rsidRPr="000147EF">
        <w:rPr>
          <w:b/>
          <w:noProof/>
          <w:color w:val="3333FF"/>
        </w:rPr>
        <w:t>(revision of</w:t>
      </w:r>
      <w:r w:rsidR="00952EEA">
        <w:rPr>
          <w:b/>
          <w:noProof/>
          <w:color w:val="3333FF"/>
        </w:rPr>
        <w:t xml:space="preserve"> S2-2210599</w:t>
      </w:r>
      <w:r w:rsidRPr="000147EF">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8516986" w:rsidR="00A10F38" w:rsidRDefault="009D3B52">
            <w:pPr>
              <w:pStyle w:val="CRCoverPage"/>
              <w:spacing w:after="0"/>
              <w:jc w:val="right"/>
              <w:rPr>
                <w:rFonts w:eastAsia="SimSun"/>
                <w:b/>
                <w:sz w:val="28"/>
                <w:lang w:val="en-US" w:eastAsia="zh-CN"/>
              </w:rPr>
            </w:pPr>
            <w:r>
              <w:rPr>
                <w:b/>
                <w:sz w:val="28"/>
              </w:rPr>
              <w:t>23.</w:t>
            </w:r>
            <w:r w:rsidR="00754F77">
              <w:rPr>
                <w:b/>
                <w:sz w:val="28"/>
              </w:rPr>
              <w:t>273</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4A3AD149" w:rsidR="00A10F38" w:rsidRPr="000A09AC" w:rsidRDefault="00835F71">
            <w:pPr>
              <w:pStyle w:val="CRCoverPage"/>
              <w:spacing w:after="0"/>
              <w:jc w:val="center"/>
              <w:rPr>
                <w:b/>
                <w:sz w:val="28"/>
              </w:rPr>
            </w:pPr>
            <w:r>
              <w:rPr>
                <w:b/>
                <w:sz w:val="28"/>
              </w:rPr>
              <w:t>0242</w:t>
            </w:r>
          </w:p>
        </w:tc>
        <w:tc>
          <w:tcPr>
            <w:tcW w:w="709" w:type="dxa"/>
          </w:tcPr>
          <w:p w14:paraId="02815928" w14:textId="77777777" w:rsidR="00A10F38" w:rsidRPr="000A09AC" w:rsidRDefault="009D3B52">
            <w:pPr>
              <w:pStyle w:val="CRCoverPage"/>
              <w:tabs>
                <w:tab w:val="right" w:pos="625"/>
              </w:tabs>
              <w:spacing w:after="0"/>
              <w:jc w:val="center"/>
              <w:rPr>
                <w:b/>
                <w:sz w:val="28"/>
              </w:rPr>
            </w:pPr>
            <w:r w:rsidRPr="000A09AC">
              <w:rPr>
                <w:b/>
                <w:sz w:val="28"/>
              </w:rPr>
              <w:t>rev</w:t>
            </w:r>
          </w:p>
        </w:tc>
        <w:tc>
          <w:tcPr>
            <w:tcW w:w="992" w:type="dxa"/>
            <w:shd w:val="pct30" w:color="FFFF00" w:fill="auto"/>
          </w:tcPr>
          <w:p w14:paraId="37461638" w14:textId="0A2B526A" w:rsidR="00A10F38" w:rsidRDefault="00835F71">
            <w:pPr>
              <w:pStyle w:val="CRCoverPage"/>
              <w:spacing w:after="0"/>
              <w:jc w:val="center"/>
              <w:rPr>
                <w:rFonts w:eastAsia="SimSun"/>
                <w:b/>
                <w:lang w:eastAsia="zh-CN"/>
              </w:rPr>
            </w:pPr>
            <w:r>
              <w:rPr>
                <w:rFonts w:eastAsia="SimSun"/>
                <w:b/>
                <w:sz w:val="28"/>
                <w:szCs w:val="28"/>
                <w:lang w:val="en-US" w:eastAsia="zh-CN"/>
              </w:rPr>
              <w:t>1</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4AF892BA" w:rsidR="00A10F38" w:rsidRPr="00EE1CBA" w:rsidRDefault="00EE1CBA" w:rsidP="00EE1CBA">
            <w:pPr>
              <w:pStyle w:val="CRCoverPage"/>
              <w:spacing w:after="0"/>
              <w:jc w:val="center"/>
              <w:rPr>
                <w:rFonts w:eastAsiaTheme="minorEastAsia"/>
                <w:sz w:val="28"/>
                <w:lang w:eastAsia="zh-CN"/>
              </w:rPr>
            </w:pPr>
            <w:r w:rsidRPr="00EE1CBA">
              <w:rPr>
                <w:rFonts w:hint="eastAsia"/>
                <w:b/>
                <w:sz w:val="28"/>
              </w:rPr>
              <w:t>1</w:t>
            </w:r>
            <w:r w:rsidRPr="00EE1CBA">
              <w:rPr>
                <w:b/>
                <w:sz w:val="28"/>
              </w:rPr>
              <w:t>7.6.0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369413FB" w:rsidR="00A10F38" w:rsidRPr="00651187" w:rsidRDefault="00A10F38">
            <w:pPr>
              <w:pStyle w:val="CRCoverPage"/>
              <w:spacing w:after="0"/>
              <w:jc w:val="center"/>
              <w:rPr>
                <w:rFonts w:eastAsia="MS Mincho"/>
                <w:b/>
                <w:caps/>
                <w:lang w:eastAsia="ja-JP"/>
              </w:rPr>
            </w:pP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462E32B3" w:rsidR="00A10F38" w:rsidRPr="005030E3" w:rsidRDefault="005030E3">
            <w:pPr>
              <w:pStyle w:val="CRCoverPage"/>
              <w:spacing w:after="0"/>
              <w:jc w:val="center"/>
              <w:rPr>
                <w:rFonts w:eastAsiaTheme="minorEastAsia"/>
                <w:b/>
                <w:bCs/>
                <w:caps/>
                <w:lang w:eastAsia="zh-CN"/>
              </w:rPr>
            </w:pPr>
            <w:r>
              <w:rPr>
                <w:rFonts w:eastAsiaTheme="minorEastAsia" w:hint="eastAsia"/>
                <w:b/>
                <w:bCs/>
                <w:caps/>
                <w:lang w:eastAsia="zh-CN"/>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rsidTr="00E63A79">
        <w:trPr>
          <w:trHeight w:val="245"/>
        </w:trPr>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2FF45DF7" w:rsidR="00A10F38" w:rsidRDefault="00E63A79">
            <w:pPr>
              <w:pStyle w:val="CRCoverPage"/>
              <w:spacing w:after="0"/>
              <w:ind w:left="100"/>
              <w:rPr>
                <w:rFonts w:eastAsia="SimSun"/>
                <w:lang w:val="en-US" w:eastAsia="zh-CN"/>
              </w:rPr>
            </w:pPr>
            <w:r w:rsidRPr="00E63A79">
              <w:rPr>
                <w:rFonts w:eastAsia="SimSun"/>
                <w:lang w:val="en-US" w:eastAsia="zh-CN"/>
              </w:rPr>
              <w:t>UE location reporting only when the UE locates in the target area defined with  finer granularity</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44BACC0F" w:rsidR="00A10F38" w:rsidRDefault="001C3F1F">
            <w:pPr>
              <w:pStyle w:val="CRCoverPage"/>
              <w:spacing w:after="0"/>
              <w:ind w:left="100"/>
            </w:pPr>
            <w:r>
              <w:rPr>
                <w:rFonts w:eastAsia="SimSun"/>
                <w:lang w:val="en-US" w:eastAsia="zh-CN"/>
              </w:rPr>
              <w:t>v</w:t>
            </w:r>
            <w:r w:rsidR="005030E3">
              <w:rPr>
                <w:rFonts w:eastAsia="SimSun"/>
                <w:lang w:val="en-US" w:eastAsia="zh-CN"/>
              </w:rPr>
              <w:t>ivo</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2A4FCCE3" w:rsidR="00A10F38" w:rsidRDefault="00D2444D">
            <w:pPr>
              <w:pStyle w:val="CRCoverPage"/>
              <w:spacing w:after="0"/>
              <w:ind w:left="100"/>
            </w:pPr>
            <w:r>
              <w:t>5G</w:t>
            </w:r>
            <w:r w:rsidR="00C56D53">
              <w:t>_</w:t>
            </w:r>
            <w:r w:rsidR="007B217F">
              <w:t>e</w:t>
            </w:r>
            <w:r w:rsidR="00754F77">
              <w:t>LCS_Ph3</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1CE9C7BE" w:rsidR="00A10F38" w:rsidRDefault="009D3B52">
            <w:pPr>
              <w:pStyle w:val="CRCoverPage"/>
              <w:spacing w:after="0"/>
              <w:ind w:left="100"/>
              <w:rPr>
                <w:rFonts w:eastAsia="SimSun"/>
                <w:lang w:val="en-US" w:eastAsia="zh-CN"/>
              </w:rPr>
            </w:pPr>
            <w:r>
              <w:t>2022-</w:t>
            </w:r>
            <w:r w:rsidR="00754F77">
              <w:t>11</w:t>
            </w:r>
            <w:r>
              <w:t>-</w:t>
            </w:r>
            <w:r w:rsidR="00754F77">
              <w:rPr>
                <w:rFonts w:eastAsia="SimSun"/>
                <w:lang w:val="en-US" w:eastAsia="zh-CN"/>
              </w:rPr>
              <w:t>01</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C0B23FC" w:rsidR="00A10F38" w:rsidRDefault="00754F77">
            <w:pPr>
              <w:pStyle w:val="CRCoverPage"/>
              <w:spacing w:after="0"/>
              <w:ind w:left="100" w:right="-609"/>
              <w:rPr>
                <w:rFonts w:eastAsia="SimSun"/>
                <w:b/>
                <w:lang w:eastAsia="zh-CN"/>
              </w:rPr>
            </w:pPr>
            <w:r>
              <w:rPr>
                <w:rFonts w:eastAsia="SimSun"/>
                <w:b/>
                <w:lang w:val="en-US" w:eastAsia="zh-CN"/>
              </w:rPr>
              <w:t>B</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61A798E9" w:rsidR="00A10F38" w:rsidRDefault="009D3B52">
            <w:pPr>
              <w:pStyle w:val="CRCoverPage"/>
              <w:spacing w:after="0"/>
              <w:ind w:left="100"/>
            </w:pPr>
            <w:r>
              <w:t>Rel-1</w:t>
            </w:r>
            <w:r w:rsidR="006E4E64">
              <w:t>8</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EDCB17" w14:textId="23BF0C46" w:rsidR="00921A9F" w:rsidRDefault="00921A9F" w:rsidP="005030E3">
            <w:pPr>
              <w:pStyle w:val="CRCoverPage"/>
              <w:spacing w:after="0"/>
              <w:rPr>
                <w:rFonts w:cs="Arial"/>
              </w:rPr>
            </w:pPr>
            <w:r>
              <w:rPr>
                <w:rFonts w:cs="Arial"/>
              </w:rPr>
              <w:t xml:space="preserve">When the LCS client desires valid location information (e.g., the UE locates in the exact target </w:t>
            </w:r>
            <w:r w:rsidRPr="00921A9F">
              <w:rPr>
                <w:rFonts w:cs="Arial"/>
              </w:rPr>
              <w:t xml:space="preserve">geographical </w:t>
            </w:r>
            <w:r>
              <w:rPr>
                <w:rFonts w:cs="Arial"/>
              </w:rPr>
              <w:t>area), currently the LCS system is not support</w:t>
            </w:r>
            <w:r w:rsidR="00D80E6B">
              <w:rPr>
                <w:rFonts w:cs="Arial"/>
              </w:rPr>
              <w:t>ed</w:t>
            </w:r>
            <w:r>
              <w:rPr>
                <w:rFonts w:cs="Arial"/>
              </w:rPr>
              <w:t xml:space="preserve"> to compare the location and sends the event reporting to LCS client in a co</w:t>
            </w:r>
            <w:r w:rsidR="00D80E6B">
              <w:rPr>
                <w:rFonts w:cs="Arial"/>
              </w:rPr>
              <w:t>ar</w:t>
            </w:r>
            <w:r>
              <w:rPr>
                <w:rFonts w:cs="Arial"/>
              </w:rPr>
              <w:t xml:space="preserve">se degree. Sometimes, the LCS system may send the event reporting outside the target </w:t>
            </w:r>
            <w:r w:rsidRPr="00921A9F">
              <w:rPr>
                <w:rFonts w:cs="Arial"/>
              </w:rPr>
              <w:t xml:space="preserve">geographical </w:t>
            </w:r>
            <w:r>
              <w:rPr>
                <w:rFonts w:cs="Arial"/>
              </w:rPr>
              <w:t xml:space="preserve">area and leaves the LCS client to do the checking/comparing tasks, which cause unnecessary work </w:t>
            </w:r>
            <w:r w:rsidR="00D80E6B">
              <w:rPr>
                <w:rFonts w:cs="Arial"/>
              </w:rPr>
              <w:t>in</w:t>
            </w:r>
            <w:r>
              <w:rPr>
                <w:rFonts w:cs="Arial"/>
              </w:rPr>
              <w:t xml:space="preserve"> LCS client such as NWDAF. Thus, this aspect is enhanced in FS_eLCS_Ph3 KI#4. </w:t>
            </w:r>
          </w:p>
          <w:p w14:paraId="21FF7CA9" w14:textId="77777777" w:rsidR="00921A9F" w:rsidRDefault="00921A9F" w:rsidP="005030E3">
            <w:pPr>
              <w:pStyle w:val="CRCoverPage"/>
              <w:spacing w:after="0"/>
              <w:rPr>
                <w:rFonts w:cs="Arial"/>
              </w:rPr>
            </w:pPr>
          </w:p>
          <w:p w14:paraId="40FD383F" w14:textId="5E0AB0CE" w:rsidR="00B7397A" w:rsidRDefault="00921A9F" w:rsidP="005030E3">
            <w:pPr>
              <w:pStyle w:val="CRCoverPage"/>
              <w:spacing w:after="0"/>
              <w:rPr>
                <w:rFonts w:cs="Arial"/>
              </w:rPr>
            </w:pPr>
            <w:r>
              <w:rPr>
                <w:rFonts w:cs="Arial"/>
              </w:rPr>
              <w:t>According to the conclusion of t</w:t>
            </w:r>
            <w:r w:rsidR="00014C10">
              <w:rPr>
                <w:rFonts w:cs="Arial"/>
              </w:rPr>
              <w:t xml:space="preserve">he </w:t>
            </w:r>
            <w:r>
              <w:rPr>
                <w:rFonts w:cs="Arial"/>
              </w:rPr>
              <w:t xml:space="preserve">KI#4 in TR 23.700-71-110, the LCS system is to be enhanced to support NWDAF providing a new location event reporting condition to require LCS system to report the UE location information only when the UE locates in the exact target </w:t>
            </w:r>
            <w:r w:rsidRPr="00921A9F">
              <w:rPr>
                <w:rFonts w:cs="Arial"/>
              </w:rPr>
              <w:t>geographical area</w:t>
            </w:r>
            <w:r>
              <w:rPr>
                <w:rFonts w:cs="Arial"/>
              </w:rPr>
              <w:t xml:space="preserve">. Additionally, the LCS system is equipped to process the </w:t>
            </w:r>
            <w:r w:rsidRPr="00921A9F">
              <w:rPr>
                <w:rFonts w:cs="Arial"/>
              </w:rPr>
              <w:t xml:space="preserve">comparison </w:t>
            </w:r>
            <w:r>
              <w:rPr>
                <w:rFonts w:cs="Arial"/>
              </w:rPr>
              <w:t xml:space="preserve">between the location and the target </w:t>
            </w:r>
            <w:r w:rsidRPr="00921A9F">
              <w:rPr>
                <w:rFonts w:cs="Arial"/>
              </w:rPr>
              <w:t>geographical area</w:t>
            </w:r>
            <w:r>
              <w:rPr>
                <w:rFonts w:cs="Arial"/>
              </w:rPr>
              <w:t>.</w:t>
            </w:r>
          </w:p>
          <w:p w14:paraId="211ABB89" w14:textId="38514B12" w:rsidR="00921A9F" w:rsidRDefault="00921A9F" w:rsidP="005030E3">
            <w:pPr>
              <w:pStyle w:val="CRCoverPage"/>
              <w:spacing w:after="0"/>
            </w:pPr>
          </w:p>
          <w:p w14:paraId="63EBF7BB" w14:textId="77777777" w:rsidR="00921A9F" w:rsidRPr="00921A9F" w:rsidRDefault="00921A9F" w:rsidP="00921A9F">
            <w:pPr>
              <w:pStyle w:val="B1"/>
              <w:rPr>
                <w:rFonts w:eastAsiaTheme="minorEastAsia"/>
                <w:i/>
                <w:lang w:val="en-US"/>
              </w:rPr>
            </w:pPr>
            <w:r>
              <w:t>“</w:t>
            </w:r>
            <w:r w:rsidRPr="00921A9F">
              <w:rPr>
                <w:rFonts w:eastAsiaTheme="minorEastAsia"/>
                <w:i/>
                <w:lang w:val="en-US"/>
              </w:rPr>
              <w:t>To support reporting of finer granularity UE location information in a target geographical area in form of any shape comparing with TA/cell to the NWDAF, the enhancements for LCS system include:</w:t>
            </w:r>
          </w:p>
          <w:p w14:paraId="6E8BAE40" w14:textId="77777777" w:rsidR="00921A9F" w:rsidRPr="00921A9F" w:rsidRDefault="00921A9F" w:rsidP="00921A9F">
            <w:pPr>
              <w:pStyle w:val="B2"/>
              <w:rPr>
                <w:rFonts w:eastAsiaTheme="minorEastAsia"/>
                <w:i/>
                <w:lang w:val="en-US"/>
              </w:rPr>
            </w:pPr>
            <w:r w:rsidRPr="00921A9F">
              <w:rPr>
                <w:rFonts w:eastAsiaTheme="minorEastAsia"/>
                <w:i/>
                <w:lang w:val="en-US"/>
              </w:rPr>
              <w:t>-</w:t>
            </w:r>
            <w:r w:rsidRPr="00921A9F">
              <w:rPr>
                <w:rFonts w:eastAsiaTheme="minorEastAsia"/>
                <w:i/>
                <w:lang w:val="en-US"/>
              </w:rPr>
              <w:tab/>
              <w:t>The NWDAF provides to LCS system a target geographical area and a new location event reporting condition, i.e. reporting only when the UE locates in the exact target geographical area;</w:t>
            </w:r>
          </w:p>
          <w:p w14:paraId="21B9B7D3" w14:textId="4B833079" w:rsidR="00921A9F" w:rsidRPr="00921A9F" w:rsidRDefault="00921A9F" w:rsidP="00921A9F">
            <w:pPr>
              <w:pStyle w:val="B2"/>
              <w:rPr>
                <w:rFonts w:eastAsiaTheme="minorEastAsia"/>
                <w:i/>
                <w:lang w:val="en-US"/>
              </w:rPr>
            </w:pPr>
            <w:r w:rsidRPr="00921A9F">
              <w:rPr>
                <w:rFonts w:eastAsiaTheme="minorEastAsia"/>
                <w:i/>
                <w:lang w:val="en-US"/>
              </w:rPr>
              <w:t>-</w:t>
            </w:r>
            <w:r w:rsidRPr="00921A9F">
              <w:rPr>
                <w:rFonts w:eastAsiaTheme="minorEastAsia"/>
                <w:i/>
                <w:lang w:val="en-US"/>
              </w:rPr>
              <w:tab/>
              <w:t>By comparing UE location information with the target geographical area, the LCS system reports the UE location information to the NWDAF once UE locates in the target geographical area.</w:t>
            </w:r>
            <w:r w:rsidRPr="00921A9F">
              <w:rPr>
                <w:i/>
              </w:rPr>
              <w:t>”</w:t>
            </w:r>
          </w:p>
          <w:p w14:paraId="6DC3AC02" w14:textId="1DFFEFC0" w:rsidR="00B7397A" w:rsidRDefault="00921A9F" w:rsidP="005B36E0">
            <w:pPr>
              <w:pStyle w:val="CRCoverPage"/>
              <w:spacing w:after="0"/>
            </w:pPr>
            <w:r>
              <w:t>This CR is proposed to enhance MT-LR procedures and related descr</w:t>
            </w:r>
            <w:r w:rsidR="00D80E6B">
              <w:t>i</w:t>
            </w:r>
            <w:r>
              <w:t>ptions reflecting the above requirements.</w:t>
            </w:r>
            <w:r w:rsidR="00C56D53">
              <w:t xml:space="preserve"> </w:t>
            </w:r>
          </w:p>
          <w:p w14:paraId="10990307" w14:textId="28C328DE" w:rsidR="005B36E0" w:rsidRPr="005B36E0" w:rsidRDefault="005B36E0" w:rsidP="005B36E0">
            <w:pPr>
              <w:pStyle w:val="CRCoverPage"/>
              <w:spacing w:after="0"/>
            </w:pP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13848E5" w14:textId="4BB4E00C" w:rsidR="00921A9F" w:rsidRDefault="00921A9F">
            <w:pPr>
              <w:pStyle w:val="CRCoverPage"/>
              <w:spacing w:after="0"/>
              <w:ind w:left="100"/>
            </w:pPr>
            <w:r>
              <w:t>The enhancement includes the following points:</w:t>
            </w:r>
          </w:p>
          <w:p w14:paraId="1D4D6C6B" w14:textId="10CD0C12" w:rsidR="00921A9F" w:rsidRDefault="00921A9F" w:rsidP="00C33C5B">
            <w:pPr>
              <w:pStyle w:val="CRCoverPage"/>
              <w:spacing w:after="0"/>
              <w:ind w:left="100"/>
            </w:pPr>
            <w:r>
              <w:t>1) The NWDAF acts as a</w:t>
            </w:r>
            <w:r w:rsidR="00D80E6B">
              <w:t>n</w:t>
            </w:r>
            <w:r>
              <w:t xml:space="preserve"> LCS client to provide a new location event reporting </w:t>
            </w:r>
            <w:r w:rsidR="00C33C5B">
              <w:t>indication</w:t>
            </w:r>
            <w:r>
              <w:t xml:space="preserve"> from the NWDAF to request the event reporting </w:t>
            </w:r>
            <w:r w:rsidRPr="00921A9F">
              <w:t>only when the UE locates in the exact target geographical area</w:t>
            </w:r>
            <w:r>
              <w:t>;</w:t>
            </w:r>
          </w:p>
          <w:p w14:paraId="38137184" w14:textId="77777777" w:rsidR="00921A9F" w:rsidRDefault="00921A9F">
            <w:pPr>
              <w:pStyle w:val="CRCoverPage"/>
              <w:spacing w:after="0"/>
              <w:ind w:left="100"/>
            </w:pPr>
          </w:p>
          <w:p w14:paraId="1B6BEB35" w14:textId="0D149A5B" w:rsidR="001912F6" w:rsidRDefault="00921A9F">
            <w:pPr>
              <w:pStyle w:val="CRCoverPage"/>
              <w:spacing w:after="0"/>
              <w:ind w:left="100"/>
              <w:rPr>
                <w:b/>
                <w:bCs/>
              </w:rPr>
            </w:pPr>
            <w:r>
              <w:t xml:space="preserve">2) </w:t>
            </w:r>
            <w:r w:rsidR="00C56D53">
              <w:t xml:space="preserve">The </w:t>
            </w:r>
            <w:r w:rsidR="00ED3981">
              <w:t>GMLC</w:t>
            </w:r>
            <w:r w:rsidR="00C56D53">
              <w:t xml:space="preserve"> </w:t>
            </w:r>
            <w:r>
              <w:t>make</w:t>
            </w:r>
            <w:r w:rsidR="00C56D53">
              <w:t>s</w:t>
            </w:r>
            <w:r>
              <w:t xml:space="preserve"> the location compar</w:t>
            </w:r>
            <w:r w:rsidR="00D80E6B">
              <w:t>is</w:t>
            </w:r>
            <w:r>
              <w:t>on task to ensure the LCS system only reports the event reporting that meets the requirement from LCS client.</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7696DED4" w:rsidR="00A10F38" w:rsidRDefault="00660457">
            <w:pPr>
              <w:pStyle w:val="CRCoverPage"/>
              <w:spacing w:after="0"/>
              <w:ind w:left="100"/>
              <w:rPr>
                <w:rFonts w:eastAsia="SimSun"/>
                <w:lang w:val="en-US" w:eastAsia="zh-CN"/>
              </w:rPr>
            </w:pPr>
            <w:r>
              <w:rPr>
                <w:rFonts w:eastAsia="SimSun"/>
                <w:lang w:val="en-US" w:eastAsia="zh-CN"/>
              </w:rPr>
              <w:t>Incomplete specification</w:t>
            </w:r>
            <w:r w:rsidR="00921A9F">
              <w:rPr>
                <w:rFonts w:eastAsia="SimSun"/>
                <w:lang w:val="en-US" w:eastAsia="zh-CN"/>
              </w:rPr>
              <w:t xml:space="preserve"> based on Rel-18 FS_eLCS_Ph3 conclusion</w:t>
            </w:r>
            <w:r>
              <w:rPr>
                <w:rFonts w:eastAsia="SimSun"/>
                <w:lang w:val="en-US" w:eastAsia="zh-CN"/>
              </w:rPr>
              <w:t>.</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7E5B8575" w:rsidR="00A10F38" w:rsidRPr="00A36394" w:rsidRDefault="00D80E6B">
            <w:pPr>
              <w:pStyle w:val="CRCoverPage"/>
              <w:spacing w:after="0"/>
              <w:ind w:left="100"/>
              <w:rPr>
                <w:rFonts w:eastAsiaTheme="minorEastAsia"/>
                <w:lang w:eastAsia="zh-CN"/>
              </w:rPr>
            </w:pPr>
            <w:r>
              <w:rPr>
                <w:rFonts w:eastAsiaTheme="minorEastAsia"/>
                <w:lang w:eastAsia="zh-CN"/>
              </w:rPr>
              <w:t>4.1</w:t>
            </w:r>
            <w:r>
              <w:rPr>
                <w:rFonts w:eastAsiaTheme="minorEastAsia" w:hint="eastAsia"/>
                <w:lang w:eastAsia="zh-CN"/>
              </w:rPr>
              <w:t>a</w:t>
            </w:r>
            <w:r>
              <w:rPr>
                <w:rFonts w:eastAsiaTheme="minorEastAsia"/>
                <w:lang w:eastAsia="zh-CN"/>
              </w:rPr>
              <w:t>.5.1, 4.3.2, 4.</w:t>
            </w:r>
            <w:r w:rsidR="00C56D53">
              <w:rPr>
                <w:rFonts w:eastAsiaTheme="minorEastAsia"/>
                <w:lang w:eastAsia="zh-CN"/>
              </w:rPr>
              <w:t>3</w:t>
            </w:r>
            <w:r>
              <w:rPr>
                <w:rFonts w:eastAsiaTheme="minorEastAsia"/>
                <w:lang w:eastAsia="zh-CN"/>
              </w:rPr>
              <w:t>.</w:t>
            </w:r>
            <w:r w:rsidR="00ED3981">
              <w:rPr>
                <w:rFonts w:eastAsiaTheme="minorEastAsia"/>
                <w:lang w:eastAsia="zh-CN"/>
              </w:rPr>
              <w:t>3</w:t>
            </w:r>
            <w:r>
              <w:rPr>
                <w:rFonts w:eastAsiaTheme="minorEastAsia"/>
                <w:lang w:eastAsia="zh-CN"/>
              </w:rPr>
              <w:t>, 5.5, 6.3.1</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1D353308" w14:textId="4CCC8D3E" w:rsidR="00573B72" w:rsidRPr="00573B72" w:rsidRDefault="00573B72" w:rsidP="00573B72">
      <w:pPr>
        <w:pStyle w:val="B1"/>
        <w:jc w:val="center"/>
        <w:rPr>
          <w:rFonts w:eastAsiaTheme="minorEastAsia"/>
          <w:color w:val="FF0000"/>
          <w:sz w:val="36"/>
          <w:lang w:eastAsia="zh-CN"/>
        </w:rPr>
      </w:pPr>
      <w:bookmarkStart w:id="2" w:name="_Toc20149913"/>
      <w:bookmarkStart w:id="3" w:name="_Toc27846712"/>
      <w:bookmarkStart w:id="4" w:name="_Toc36187843"/>
      <w:bookmarkStart w:id="5" w:name="_Toc45183747"/>
      <w:bookmarkStart w:id="6" w:name="_Toc47342589"/>
      <w:bookmarkStart w:id="7" w:name="_Toc51769290"/>
      <w:bookmarkStart w:id="8" w:name="_Toc106188008"/>
      <w:r w:rsidRPr="00573B72">
        <w:rPr>
          <w:rFonts w:eastAsiaTheme="minorEastAsia"/>
          <w:color w:val="FF0000"/>
          <w:sz w:val="36"/>
          <w:lang w:eastAsia="zh-CN"/>
        </w:rPr>
        <w:lastRenderedPageBreak/>
        <w:t xml:space="preserve">**************Start of </w:t>
      </w:r>
      <w:r w:rsidRPr="00573B72">
        <w:rPr>
          <w:rFonts w:eastAsiaTheme="minorEastAsia" w:hint="eastAsia"/>
          <w:color w:val="FF0000"/>
          <w:sz w:val="36"/>
          <w:lang w:eastAsia="zh-CN"/>
        </w:rPr>
        <w:t>Change</w:t>
      </w:r>
      <w:r w:rsidRPr="00573B72">
        <w:rPr>
          <w:rFonts w:eastAsiaTheme="minorEastAsia"/>
          <w:color w:val="FF0000"/>
          <w:sz w:val="36"/>
          <w:lang w:eastAsia="zh-CN"/>
        </w:rPr>
        <w:t>**************</w:t>
      </w:r>
    </w:p>
    <w:p w14:paraId="1CE93314" w14:textId="77777777" w:rsidR="00ED3981" w:rsidRPr="001216A7" w:rsidRDefault="00ED3981" w:rsidP="00ED3981">
      <w:pPr>
        <w:pStyle w:val="Heading4"/>
      </w:pPr>
      <w:bookmarkStart w:id="9" w:name="_Toc58920569"/>
      <w:bookmarkStart w:id="10" w:name="_Toc114570754"/>
      <w:bookmarkStart w:id="11" w:name="_Toc114665288"/>
      <w:bookmarkEnd w:id="2"/>
      <w:bookmarkEnd w:id="3"/>
      <w:bookmarkEnd w:id="4"/>
      <w:bookmarkEnd w:id="5"/>
      <w:bookmarkEnd w:id="6"/>
      <w:bookmarkEnd w:id="7"/>
      <w:bookmarkEnd w:id="8"/>
      <w:r w:rsidRPr="001216A7">
        <w:t>4.</w:t>
      </w:r>
      <w:r w:rsidRPr="001216A7">
        <w:rPr>
          <w:rFonts w:hint="eastAsia"/>
        </w:rPr>
        <w:t>1a</w:t>
      </w:r>
      <w:r w:rsidRPr="001216A7">
        <w:t>.5.1</w:t>
      </w:r>
      <w:r w:rsidRPr="001216A7">
        <w:tab/>
        <w:t>Types of event</w:t>
      </w:r>
    </w:p>
    <w:p w14:paraId="39593BEA" w14:textId="77777777" w:rsidR="00ED3981" w:rsidRPr="001216A7" w:rsidRDefault="00ED3981" w:rsidP="00ED3981">
      <w:pPr>
        <w:rPr>
          <w:lang w:eastAsia="ja-JP"/>
        </w:rPr>
      </w:pPr>
      <w:r w:rsidRPr="001216A7">
        <w:rPr>
          <w:lang w:eastAsia="ja-JP"/>
        </w:rPr>
        <w:t>The following types of event are defined for a deferred location request.</w:t>
      </w:r>
    </w:p>
    <w:p w14:paraId="2F5C5BF2" w14:textId="77777777" w:rsidR="00ED3981" w:rsidRPr="001216A7" w:rsidRDefault="00ED3981" w:rsidP="00ED3981">
      <w:pPr>
        <w:pStyle w:val="B1"/>
        <w:rPr>
          <w:lang w:eastAsia="ko-KR"/>
        </w:rPr>
      </w:pPr>
      <w:r w:rsidRPr="001216A7">
        <w:rPr>
          <w:lang w:eastAsia="ko-KR"/>
        </w:rPr>
        <w:t>a)</w:t>
      </w:r>
      <w:r w:rsidRPr="001216A7">
        <w:rPr>
          <w:lang w:eastAsia="ko-KR"/>
        </w:rPr>
        <w:tab/>
        <w:t>UE availability: Any event in which the 5GCN has established a contact with the UE. This event is considered to be applicable when the UE is temporarily unavailable due to inaction by the user, or for temporarily loss of radio connectivity or IMSI detach and so on. The UE Available event only requires one response to an LCS client/AF and after this response, the UE Available event is concluded.</w:t>
      </w:r>
    </w:p>
    <w:p w14:paraId="054027E3" w14:textId="53FA231B" w:rsidR="00ED3981" w:rsidRPr="001216A7" w:rsidRDefault="00ED3981" w:rsidP="00ED3981">
      <w:pPr>
        <w:pStyle w:val="B1"/>
        <w:rPr>
          <w:lang w:eastAsia="ko-KR"/>
        </w:rPr>
      </w:pPr>
      <w:r w:rsidRPr="001216A7">
        <w:rPr>
          <w:lang w:eastAsia="ko-KR"/>
        </w:rPr>
        <w:t>b)</w:t>
      </w:r>
      <w:r w:rsidRPr="001216A7">
        <w:rPr>
          <w:lang w:eastAsia="ko-KR"/>
        </w:rPr>
        <w:tab/>
        <w:t>Area: An event where the UE enters</w:t>
      </w:r>
      <w:r w:rsidRPr="001216A7">
        <w:rPr>
          <w:rFonts w:eastAsia="SimSun" w:hint="eastAsia"/>
          <w:lang w:eastAsia="zh-CN"/>
        </w:rPr>
        <w:t>,</w:t>
      </w:r>
      <w:r w:rsidRPr="001216A7">
        <w:rPr>
          <w:lang w:eastAsia="ko-KR"/>
        </w:rPr>
        <w:t xml:space="preserve"> leaves or remains within a pre-defined geographical area. At least one type of area event </w:t>
      </w:r>
      <w:r w:rsidRPr="001216A7">
        <w:rPr>
          <w:rFonts w:eastAsia="SimSun" w:hint="eastAsia"/>
          <w:lang w:eastAsia="zh-CN"/>
        </w:rPr>
        <w:t xml:space="preserve">can </w:t>
      </w:r>
      <w:r w:rsidRPr="001216A7">
        <w:rPr>
          <w:lang w:eastAsia="ko-KR"/>
        </w:rPr>
        <w:t>be defined (i.e. entering, leaving or remaining within the area). The LCS client or AF may define the target area as a geographical area or as a geopolitical name of an area. The PLMN may translate and define the target area as the identities of one or more radio cells</w:t>
      </w:r>
      <w:r>
        <w:rPr>
          <w:lang w:eastAsia="ko-KR"/>
        </w:rPr>
        <w:t xml:space="preserve"> or</w:t>
      </w:r>
      <w:r w:rsidRPr="001216A7">
        <w:rPr>
          <w:lang w:eastAsia="ko-KR"/>
        </w:rPr>
        <w:t xml:space="preserve"> tracking areas. </w:t>
      </w:r>
      <w:ins w:id="12" w:author="vivo1" w:date="2022-11-04T14:43:00Z">
        <w:r w:rsidRPr="00182753">
          <w:rPr>
            <w:highlight w:val="yellow"/>
            <w:lang w:eastAsia="ko-KR"/>
            <w:rPrChange w:id="13" w:author="vivo_revision" w:date="2022-11-16T18:34:00Z">
              <w:rPr>
                <w:lang w:eastAsia="ko-KR"/>
              </w:rPr>
            </w:rPrChange>
          </w:rPr>
          <w:t>The LCS client</w:t>
        </w:r>
      </w:ins>
      <w:ins w:id="14" w:author="vivo_revision" w:date="2022-11-16T18:22:00Z">
        <w:r w:rsidR="00952EEA" w:rsidRPr="00182753">
          <w:rPr>
            <w:highlight w:val="yellow"/>
            <w:lang w:eastAsia="ko-KR"/>
            <w:rPrChange w:id="15" w:author="vivo_revision" w:date="2022-11-16T18:34:00Z">
              <w:rPr>
                <w:lang w:eastAsia="ko-KR"/>
              </w:rPr>
            </w:rPrChange>
          </w:rPr>
          <w:t xml:space="preserve"> or AF</w:t>
        </w:r>
      </w:ins>
      <w:ins w:id="16" w:author="vivo1" w:date="2022-11-04T14:43:00Z">
        <w:r w:rsidRPr="00182753">
          <w:rPr>
            <w:highlight w:val="yellow"/>
            <w:lang w:eastAsia="ko-KR"/>
            <w:rPrChange w:id="17" w:author="vivo_revision" w:date="2022-11-16T18:34:00Z">
              <w:rPr>
                <w:lang w:eastAsia="ko-KR"/>
              </w:rPr>
            </w:rPrChange>
          </w:rPr>
          <w:t xml:space="preserve"> may request </w:t>
        </w:r>
      </w:ins>
      <w:ins w:id="18" w:author="vivo_revision" w:date="2022-11-16T18:22:00Z">
        <w:r w:rsidR="00952EEA" w:rsidRPr="00182753">
          <w:rPr>
            <w:highlight w:val="yellow"/>
            <w:lang w:eastAsia="ko-KR"/>
            <w:rPrChange w:id="19" w:author="vivo_revision" w:date="2022-11-16T18:34:00Z">
              <w:rPr>
                <w:lang w:eastAsia="ko-KR"/>
              </w:rPr>
            </w:rPrChange>
          </w:rPr>
          <w:t>a</w:t>
        </w:r>
      </w:ins>
      <w:ins w:id="20" w:author="vivo_revision" w:date="2022-11-16T18:32:00Z">
        <w:r w:rsidR="00182753" w:rsidRPr="00182753">
          <w:rPr>
            <w:highlight w:val="yellow"/>
            <w:lang w:eastAsia="ko-KR"/>
            <w:rPrChange w:id="21" w:author="vivo_revision" w:date="2022-11-16T18:34:00Z">
              <w:rPr>
                <w:lang w:eastAsia="ko-KR"/>
              </w:rPr>
            </w:rPrChange>
          </w:rPr>
          <w:t xml:space="preserve"> finer </w:t>
        </w:r>
      </w:ins>
      <w:ins w:id="22" w:author="vivo1" w:date="2022-11-04T14:43:00Z">
        <w:del w:id="23" w:author="vivo_revision" w:date="2022-11-16T18:22:00Z">
          <w:r w:rsidRPr="00182753" w:rsidDel="00952EEA">
            <w:rPr>
              <w:highlight w:val="yellow"/>
              <w:lang w:eastAsia="ko-KR"/>
              <w:rPrChange w:id="24" w:author="vivo_revision" w:date="2022-11-16T18:34:00Z">
                <w:rPr>
                  <w:lang w:eastAsia="ko-KR"/>
                </w:rPr>
              </w:rPrChange>
            </w:rPr>
            <w:delText xml:space="preserve">the event reporting </w:delText>
          </w:r>
        </w:del>
        <w:del w:id="25" w:author="vivo_revision" w:date="2022-11-16T18:32:00Z">
          <w:r w:rsidRPr="00182753" w:rsidDel="00182753">
            <w:rPr>
              <w:highlight w:val="yellow"/>
              <w:lang w:eastAsia="ko-KR"/>
              <w:rPrChange w:id="26" w:author="vivo_revision" w:date="2022-11-16T18:34:00Z">
                <w:rPr>
                  <w:lang w:eastAsia="ko-KR"/>
                </w:rPr>
              </w:rPrChange>
            </w:rPr>
            <w:delText>indication</w:delText>
          </w:r>
        </w:del>
      </w:ins>
      <w:ins w:id="27" w:author="vivo_revision" w:date="2022-11-16T18:32:00Z">
        <w:r w:rsidR="00182753" w:rsidRPr="00182753">
          <w:rPr>
            <w:highlight w:val="yellow"/>
            <w:lang w:eastAsia="ko-KR"/>
            <w:rPrChange w:id="28" w:author="vivo_revision" w:date="2022-11-16T18:34:00Z">
              <w:rPr>
                <w:lang w:eastAsia="ko-KR"/>
              </w:rPr>
            </w:rPrChange>
          </w:rPr>
          <w:t xml:space="preserve">granularity </w:t>
        </w:r>
      </w:ins>
      <w:ins w:id="29" w:author="vivo_revision" w:date="2022-11-16T18:33:00Z">
        <w:r w:rsidR="00182753" w:rsidRPr="00182753">
          <w:rPr>
            <w:highlight w:val="yellow"/>
            <w:lang w:eastAsia="ko-KR"/>
            <w:rPrChange w:id="30" w:author="vivo_revision" w:date="2022-11-16T18:34:00Z">
              <w:rPr>
                <w:lang w:eastAsia="ko-KR"/>
              </w:rPr>
            </w:rPrChange>
          </w:rPr>
          <w:t xml:space="preserve">area reporting </w:t>
        </w:r>
      </w:ins>
      <w:ins w:id="31" w:author="vivo_revision" w:date="2022-11-16T18:32:00Z">
        <w:r w:rsidR="00182753" w:rsidRPr="00182753">
          <w:rPr>
            <w:highlight w:val="yellow"/>
            <w:lang w:eastAsia="ko-KR"/>
            <w:rPrChange w:id="32" w:author="vivo_revision" w:date="2022-11-16T18:34:00Z">
              <w:rPr>
                <w:lang w:eastAsia="ko-KR"/>
              </w:rPr>
            </w:rPrChange>
          </w:rPr>
          <w:t>indication</w:t>
        </w:r>
      </w:ins>
      <w:ins w:id="33" w:author="vivo1" w:date="2022-11-04T14:43:00Z">
        <w:r w:rsidRPr="00182753">
          <w:rPr>
            <w:highlight w:val="yellow"/>
            <w:lang w:eastAsia="ko-KR"/>
            <w:rPrChange w:id="34" w:author="vivo_revision" w:date="2022-11-16T18:34:00Z">
              <w:rPr>
                <w:lang w:eastAsia="ko-KR"/>
              </w:rPr>
            </w:rPrChange>
          </w:rPr>
          <w:t xml:space="preserve"> </w:t>
        </w:r>
      </w:ins>
      <w:ins w:id="35" w:author="vivo_revision" w:date="2022-11-16T18:22:00Z">
        <w:r w:rsidR="00952EEA" w:rsidRPr="00182753">
          <w:rPr>
            <w:highlight w:val="yellow"/>
            <w:lang w:eastAsia="ko-KR"/>
            <w:rPrChange w:id="36" w:author="vivo_revision" w:date="2022-11-16T18:34:00Z">
              <w:rPr>
                <w:lang w:eastAsia="ko-KR"/>
              </w:rPr>
            </w:rPrChange>
          </w:rPr>
          <w:t>of</w:t>
        </w:r>
      </w:ins>
      <w:ins w:id="37" w:author="vivo_revision" w:date="2022-11-16T18:23:00Z">
        <w:r w:rsidR="00952EEA" w:rsidRPr="00182753">
          <w:rPr>
            <w:highlight w:val="yellow"/>
            <w:lang w:eastAsia="ko-KR"/>
            <w:rPrChange w:id="38" w:author="vivo_revision" w:date="2022-11-16T18:34:00Z">
              <w:rPr>
                <w:lang w:eastAsia="ko-KR"/>
              </w:rPr>
            </w:rPrChange>
          </w:rPr>
          <w:t xml:space="preserve"> </w:t>
        </w:r>
      </w:ins>
      <w:ins w:id="39" w:author="vivo1" w:date="2022-11-04T14:43:00Z">
        <w:del w:id="40" w:author="vivo_revision" w:date="2022-11-16T18:23:00Z">
          <w:r w:rsidRPr="00182753" w:rsidDel="00952EEA">
            <w:rPr>
              <w:highlight w:val="yellow"/>
              <w:lang w:eastAsia="ko-KR"/>
              <w:rPrChange w:id="41" w:author="vivo_revision" w:date="2022-11-16T18:34:00Z">
                <w:rPr>
                  <w:lang w:eastAsia="ko-KR"/>
                </w:rPr>
              </w:rPrChange>
            </w:rPr>
            <w:delText xml:space="preserve">(i.e., </w:delText>
          </w:r>
        </w:del>
        <w:r w:rsidRPr="00182753">
          <w:rPr>
            <w:highlight w:val="yellow"/>
            <w:lang w:eastAsia="ko-KR"/>
            <w:rPrChange w:id="42" w:author="vivo_revision" w:date="2022-11-16T18:34:00Z">
              <w:rPr>
                <w:lang w:eastAsia="ko-KR"/>
              </w:rPr>
            </w:rPrChange>
          </w:rPr>
          <w:t>reporting only when the UE</w:t>
        </w:r>
      </w:ins>
      <w:ins w:id="43" w:author="vivo_revision" w:date="2022-11-16T18:23:00Z">
        <w:r w:rsidR="00952EEA" w:rsidRPr="00182753">
          <w:rPr>
            <w:highlight w:val="yellow"/>
            <w:lang w:eastAsia="ko-KR"/>
            <w:rPrChange w:id="44" w:author="vivo_revision" w:date="2022-11-16T18:34:00Z">
              <w:rPr>
                <w:lang w:eastAsia="ko-KR"/>
              </w:rPr>
            </w:rPrChange>
          </w:rPr>
          <w:t xml:space="preserve"> is</w:t>
        </w:r>
      </w:ins>
      <w:ins w:id="45" w:author="vivo1" w:date="2022-11-04T14:43:00Z">
        <w:r w:rsidRPr="00182753">
          <w:rPr>
            <w:highlight w:val="yellow"/>
            <w:lang w:eastAsia="ko-KR"/>
            <w:rPrChange w:id="46" w:author="vivo_revision" w:date="2022-11-16T18:34:00Z">
              <w:rPr>
                <w:lang w:eastAsia="ko-KR"/>
              </w:rPr>
            </w:rPrChange>
          </w:rPr>
          <w:t xml:space="preserve"> locate</w:t>
        </w:r>
      </w:ins>
      <w:ins w:id="47" w:author="vivo_revision" w:date="2022-11-16T18:24:00Z">
        <w:r w:rsidR="00952EEA" w:rsidRPr="00182753">
          <w:rPr>
            <w:highlight w:val="yellow"/>
            <w:lang w:eastAsia="ko-KR"/>
            <w:rPrChange w:id="48" w:author="vivo_revision" w:date="2022-11-16T18:34:00Z">
              <w:rPr>
                <w:lang w:eastAsia="ko-KR"/>
              </w:rPr>
            </w:rPrChange>
          </w:rPr>
          <w:t>d</w:t>
        </w:r>
      </w:ins>
      <w:ins w:id="49" w:author="vivo1" w:date="2022-11-04T14:43:00Z">
        <w:del w:id="50" w:author="vivo_revision" w:date="2022-11-16T18:24:00Z">
          <w:r w:rsidRPr="00182753" w:rsidDel="00952EEA">
            <w:rPr>
              <w:highlight w:val="yellow"/>
              <w:lang w:eastAsia="ko-KR"/>
              <w:rPrChange w:id="51" w:author="vivo_revision" w:date="2022-11-16T18:34:00Z">
                <w:rPr>
                  <w:lang w:eastAsia="ko-KR"/>
                </w:rPr>
              </w:rPrChange>
            </w:rPr>
            <w:delText>s</w:delText>
          </w:r>
        </w:del>
        <w:r w:rsidRPr="00182753">
          <w:rPr>
            <w:highlight w:val="yellow"/>
            <w:lang w:eastAsia="ko-KR"/>
            <w:rPrChange w:id="52" w:author="vivo_revision" w:date="2022-11-16T18:34:00Z">
              <w:rPr>
                <w:lang w:eastAsia="ko-KR"/>
              </w:rPr>
            </w:rPrChange>
          </w:rPr>
          <w:t xml:space="preserve"> in the </w:t>
        </w:r>
        <w:r w:rsidRPr="00182753">
          <w:rPr>
            <w:highlight w:val="yellow"/>
            <w:rPrChange w:id="53" w:author="vivo_revision" w:date="2022-11-16T18:34:00Z">
              <w:rPr/>
            </w:rPrChange>
          </w:rPr>
          <w:t xml:space="preserve">target </w:t>
        </w:r>
        <w:r w:rsidRPr="00182753">
          <w:rPr>
            <w:highlight w:val="yellow"/>
            <w:lang w:eastAsia="ko-KR"/>
            <w:rPrChange w:id="54" w:author="vivo_revision" w:date="2022-11-16T18:34:00Z">
              <w:rPr>
                <w:lang w:eastAsia="ko-KR"/>
              </w:rPr>
            </w:rPrChange>
          </w:rPr>
          <w:t>geographical area</w:t>
        </w:r>
        <w:del w:id="55" w:author="vivo_revision" w:date="2022-11-16T18:24:00Z">
          <w:r w:rsidRPr="00182753" w:rsidDel="00952EEA">
            <w:rPr>
              <w:highlight w:val="yellow"/>
              <w:lang w:eastAsia="ko-KR"/>
              <w:rPrChange w:id="56" w:author="vivo_revision" w:date="2022-11-16T18:34:00Z">
                <w:rPr>
                  <w:lang w:eastAsia="ko-KR"/>
                </w:rPr>
              </w:rPrChange>
            </w:rPr>
            <w:delText>)</w:delText>
          </w:r>
        </w:del>
        <w:r w:rsidRPr="00182753">
          <w:rPr>
            <w:highlight w:val="yellow"/>
            <w:lang w:eastAsia="ko-KR"/>
            <w:rPrChange w:id="57" w:author="vivo_revision" w:date="2022-11-16T18:34:00Z">
              <w:rPr>
                <w:lang w:eastAsia="ko-KR"/>
              </w:rPr>
            </w:rPrChange>
          </w:rPr>
          <w:t xml:space="preserve">. </w:t>
        </w:r>
      </w:ins>
      <w:ins w:id="58" w:author="vivo_revision" w:date="2022-11-16T18:24:00Z">
        <w:r w:rsidR="00952EEA" w:rsidRPr="00182753">
          <w:rPr>
            <w:highlight w:val="yellow"/>
            <w:lang w:eastAsia="ko-KR"/>
            <w:rPrChange w:id="59" w:author="vivo_revision" w:date="2022-11-16T18:34:00Z">
              <w:rPr>
                <w:lang w:eastAsia="ko-KR"/>
              </w:rPr>
            </w:rPrChange>
          </w:rPr>
          <w:t>If the indication is provided, GMLC compares the location estimate with the target geographical area.</w:t>
        </w:r>
        <w:r w:rsidR="00952EEA">
          <w:rPr>
            <w:lang w:eastAsia="ko-KR"/>
          </w:rPr>
          <w:t xml:space="preserve"> </w:t>
        </w:r>
      </w:ins>
      <w:ins w:id="60" w:author="vivo1" w:date="2022-11-04T14:43:00Z">
        <w:del w:id="61" w:author="vivo_revision" w:date="2022-11-16T18:24:00Z">
          <w:r w:rsidDel="00952EEA">
            <w:rPr>
              <w:lang w:eastAsia="ko-KR"/>
            </w:rPr>
            <w:delText xml:space="preserve">The event report shall be sent only when the UE location conforms to the </w:delText>
          </w:r>
          <w:r w:rsidRPr="00921A9F" w:rsidDel="00952EEA">
            <w:rPr>
              <w:lang w:eastAsia="ko-KR"/>
            </w:rPr>
            <w:delText xml:space="preserve">location event reporting </w:delText>
          </w:r>
          <w:r w:rsidR="00C33C5B" w:rsidDel="00952EEA">
            <w:rPr>
              <w:lang w:eastAsia="ko-KR"/>
            </w:rPr>
            <w:delText xml:space="preserve">indication </w:delText>
          </w:r>
          <w:r w:rsidDel="00952EEA">
            <w:rPr>
              <w:lang w:eastAsia="ko-KR"/>
            </w:rPr>
            <w:delText>if provided</w:delText>
          </w:r>
        </w:del>
      </w:ins>
      <w:ins w:id="62" w:author="vivo" w:date="2022-11-04T14:57:00Z">
        <w:del w:id="63" w:author="vivo_revision" w:date="2022-11-16T18:24:00Z">
          <w:r w:rsidR="007F58B6" w:rsidDel="00952EEA">
            <w:rPr>
              <w:lang w:eastAsia="ko-KR"/>
            </w:rPr>
            <w:delText xml:space="preserve"> by the LCS cli</w:delText>
          </w:r>
        </w:del>
      </w:ins>
      <w:ins w:id="64" w:author="vivo" w:date="2022-11-04T14:58:00Z">
        <w:del w:id="65" w:author="vivo_revision" w:date="2022-11-16T18:24:00Z">
          <w:r w:rsidR="007F58B6" w:rsidDel="00952EEA">
            <w:rPr>
              <w:lang w:eastAsia="ko-KR"/>
            </w:rPr>
            <w:delText>ent</w:delText>
          </w:r>
        </w:del>
      </w:ins>
      <w:ins w:id="66" w:author="vivo1" w:date="2022-11-04T14:43:00Z">
        <w:del w:id="67" w:author="vivo_revision" w:date="2022-11-16T18:24:00Z">
          <w:r w:rsidDel="00952EEA">
            <w:rPr>
              <w:lang w:eastAsia="ko-KR"/>
            </w:rPr>
            <w:delText>.</w:delText>
          </w:r>
          <w:r w:rsidRPr="00921A9F" w:rsidDel="00952EEA">
            <w:rPr>
              <w:lang w:eastAsia="ko-KR"/>
            </w:rPr>
            <w:delText xml:space="preserve"> </w:delText>
          </w:r>
        </w:del>
      </w:ins>
      <w:r w:rsidRPr="001216A7">
        <w:rPr>
          <w:lang w:eastAsia="ko-KR"/>
        </w:rPr>
        <w:t>The area event may be reported one time only, or multiple times. The area event report shall contain an indication of the event occurrence. The location estimate may be included in the report. If an area event is detected by the UE but an event report cannot be sent (e.g. because the UE cannot access the network or due to a minimum reporting interval), a report shall be sent later when possible irrespective of whether the area event still applies for the current UE location. Area event reporting is controlled by a minimum and a maximum reporting time. The minimum reporting time defines the minimum allowed time between successive area events. The maximum reporting time defines the maximum time between successive reports. When a UE sends a report due to expiration of the maximum reporting time, the UE indicates expiration of the maximum reporting time as the trigger event. The maximum reporting time enables the AF, LCS client and H</w:t>
      </w:r>
      <w:r>
        <w:rPr>
          <w:lang w:eastAsia="ko-KR"/>
        </w:rPr>
        <w:t>GMLC</w:t>
      </w:r>
      <w:r w:rsidRPr="001216A7">
        <w:rPr>
          <w:lang w:eastAsia="ko-KR"/>
        </w:rPr>
        <w:t xml:space="preserve"> to remain aware of continuing support by the UE for the area event (e.g. to detect if area event reporting may have been aborted due to UE power off).</w:t>
      </w:r>
    </w:p>
    <w:p w14:paraId="02F0E250" w14:textId="2F3E9067" w:rsidR="00182753" w:rsidRDefault="00182753">
      <w:pPr>
        <w:pStyle w:val="EditorsNote"/>
        <w:rPr>
          <w:ins w:id="68" w:author="vivo_revision" w:date="2022-11-16T18:31:00Z"/>
          <w:lang w:eastAsia="ko-KR"/>
        </w:rPr>
        <w:pPrChange w:id="69" w:author="vivo_revision" w:date="2022-11-16T18:31:00Z">
          <w:pPr>
            <w:pStyle w:val="NO"/>
          </w:pPr>
        </w:pPrChange>
      </w:pPr>
      <w:ins w:id="70" w:author="vivo_revision" w:date="2022-11-16T18:31:00Z">
        <w:r w:rsidRPr="00182753">
          <w:rPr>
            <w:highlight w:val="yellow"/>
            <w:lang w:eastAsia="ko-KR"/>
            <w:rPrChange w:id="71" w:author="vivo_revision" w:date="2022-11-16T18:34:00Z">
              <w:rPr>
                <w:lang w:eastAsia="ko-KR"/>
              </w:rPr>
            </w:rPrChange>
          </w:rPr>
          <w:t>Editor’s Note: whether the finer granularity area reporting is applicable to other</w:t>
        </w:r>
      </w:ins>
      <w:ins w:id="72" w:author="vivo_revision" w:date="2022-11-16T18:32:00Z">
        <w:r w:rsidRPr="00182753">
          <w:rPr>
            <w:highlight w:val="yellow"/>
            <w:lang w:eastAsia="ko-KR"/>
            <w:rPrChange w:id="73" w:author="vivo_revision" w:date="2022-11-16T18:34:00Z">
              <w:rPr>
                <w:lang w:eastAsia="ko-KR"/>
              </w:rPr>
            </w:rPrChange>
          </w:rPr>
          <w:t xml:space="preserve"> def</w:t>
        </w:r>
      </w:ins>
      <w:ins w:id="74" w:author="vivo_revision" w:date="2022-11-16T18:33:00Z">
        <w:r w:rsidRPr="00182753">
          <w:rPr>
            <w:highlight w:val="yellow"/>
            <w:lang w:eastAsia="ko-KR"/>
            <w:rPrChange w:id="75" w:author="vivo_revision" w:date="2022-11-16T18:34:00Z">
              <w:rPr>
                <w:lang w:eastAsia="ko-KR"/>
              </w:rPr>
            </w:rPrChange>
          </w:rPr>
          <w:t>erred</w:t>
        </w:r>
      </w:ins>
      <w:ins w:id="76" w:author="vivo_revision" w:date="2022-11-16T18:31:00Z">
        <w:r w:rsidRPr="00182753">
          <w:rPr>
            <w:highlight w:val="yellow"/>
            <w:lang w:eastAsia="ko-KR"/>
            <w:rPrChange w:id="77" w:author="vivo_revision" w:date="2022-11-16T18:34:00Z">
              <w:rPr>
                <w:lang w:eastAsia="ko-KR"/>
              </w:rPr>
            </w:rPrChange>
          </w:rPr>
          <w:t xml:space="preserve"> e</w:t>
        </w:r>
      </w:ins>
      <w:ins w:id="78" w:author="vivo_revision" w:date="2022-11-16T18:32:00Z">
        <w:r w:rsidRPr="00182753">
          <w:rPr>
            <w:highlight w:val="yellow"/>
            <w:lang w:eastAsia="ko-KR"/>
            <w:rPrChange w:id="79" w:author="vivo_revision" w:date="2022-11-16T18:34:00Z">
              <w:rPr>
                <w:lang w:eastAsia="ko-KR"/>
              </w:rPr>
            </w:rPrChange>
          </w:rPr>
          <w:t xml:space="preserve">vents </w:t>
        </w:r>
      </w:ins>
      <w:ins w:id="80" w:author="vivo_revision" w:date="2022-11-16T18:33:00Z">
        <w:r w:rsidRPr="00182753">
          <w:rPr>
            <w:highlight w:val="yellow"/>
            <w:lang w:eastAsia="ko-KR"/>
            <w:rPrChange w:id="81" w:author="vivo_revision" w:date="2022-11-16T18:34:00Z">
              <w:rPr>
                <w:lang w:eastAsia="ko-KR"/>
              </w:rPr>
            </w:rPrChange>
          </w:rPr>
          <w:t>is</w:t>
        </w:r>
      </w:ins>
      <w:ins w:id="82" w:author="vivo_revision" w:date="2022-11-16T18:32:00Z">
        <w:r w:rsidRPr="00182753">
          <w:rPr>
            <w:highlight w:val="yellow"/>
            <w:lang w:eastAsia="ko-KR"/>
            <w:rPrChange w:id="83" w:author="vivo_revision" w:date="2022-11-16T18:34:00Z">
              <w:rPr>
                <w:lang w:eastAsia="ko-KR"/>
              </w:rPr>
            </w:rPrChange>
          </w:rPr>
          <w:t xml:space="preserve"> FFS.</w:t>
        </w:r>
      </w:ins>
    </w:p>
    <w:p w14:paraId="0946E232" w14:textId="7D38B125" w:rsidR="00ED3981" w:rsidRDefault="00ED3981" w:rsidP="00ED3981">
      <w:pPr>
        <w:pStyle w:val="NO"/>
        <w:rPr>
          <w:ins w:id="84" w:author="vivo1" w:date="2022-11-04T14:56:00Z"/>
          <w:lang w:eastAsia="ko-KR"/>
        </w:rPr>
      </w:pPr>
      <w:r>
        <w:rPr>
          <w:lang w:eastAsia="ko-KR"/>
        </w:rPr>
        <w:t>NOTE:</w:t>
      </w:r>
      <w:r>
        <w:rPr>
          <w:lang w:eastAsia="ko-KR"/>
        </w:rPr>
        <w:tab/>
        <w:t>To achieve more precise usage of area event in some scenario, e.g. for small target area, it may be useful if LCS Client/AF requests UE location estimate and compares the location estimate with the target area.</w:t>
      </w:r>
    </w:p>
    <w:p w14:paraId="71FE5569" w14:textId="04E2444B" w:rsidR="00ED3981" w:rsidDel="00952EEA" w:rsidRDefault="00ED3981" w:rsidP="00ED3981">
      <w:pPr>
        <w:pStyle w:val="NO"/>
        <w:rPr>
          <w:del w:id="85" w:author="vivo_revision" w:date="2022-11-16T18:24:00Z"/>
          <w:lang w:eastAsia="ko-KR"/>
        </w:rPr>
      </w:pPr>
      <w:ins w:id="86" w:author="vivo1" w:date="2022-11-04T14:56:00Z">
        <w:del w:id="87" w:author="vivo_revision" w:date="2022-11-16T18:24:00Z">
          <w:r w:rsidDel="00952EEA">
            <w:rPr>
              <w:lang w:eastAsia="ko-KR"/>
            </w:rPr>
            <w:delText>NOTE</w:delText>
          </w:r>
          <w:r w:rsidRPr="001216A7" w:rsidDel="00952EEA">
            <w:rPr>
              <w:lang w:eastAsia="zh-CN"/>
            </w:rPr>
            <w:delText> </w:delText>
          </w:r>
          <w:r w:rsidDel="00952EEA">
            <w:rPr>
              <w:lang w:eastAsia="zh-CN"/>
            </w:rPr>
            <w:delText>2</w:delText>
          </w:r>
          <w:r w:rsidDel="00952EEA">
            <w:rPr>
              <w:lang w:eastAsia="ko-KR"/>
            </w:rPr>
            <w:delText>:</w:delText>
          </w:r>
          <w:r w:rsidDel="00952EEA">
            <w:rPr>
              <w:lang w:eastAsia="ko-KR"/>
            </w:rPr>
            <w:tab/>
            <w:delText xml:space="preserve">When NWDAF acts as LCS client to request the </w:delText>
          </w:r>
          <w:r w:rsidRPr="001216A7" w:rsidDel="00952EEA">
            <w:delText>periodic or triggered location</w:delText>
          </w:r>
          <w:r w:rsidDel="00952EEA">
            <w:rPr>
              <w:lang w:eastAsia="ko-KR"/>
            </w:rPr>
            <w:delText xml:space="preserve">, the </w:delText>
          </w:r>
          <w:r w:rsidRPr="00921A9F" w:rsidDel="00952EEA">
            <w:rPr>
              <w:lang w:eastAsia="ko-KR"/>
            </w:rPr>
            <w:delText xml:space="preserve">event reporting </w:delText>
          </w:r>
          <w:r w:rsidDel="00952EEA">
            <w:rPr>
              <w:lang w:eastAsia="ko-KR"/>
            </w:rPr>
            <w:delText xml:space="preserve">indication can be included. If the </w:delText>
          </w:r>
          <w:r w:rsidRPr="00921A9F" w:rsidDel="00952EEA">
            <w:rPr>
              <w:lang w:eastAsia="ko-KR"/>
            </w:rPr>
            <w:delText xml:space="preserve">event reporting </w:delText>
          </w:r>
          <w:r w:rsidDel="00952EEA">
            <w:rPr>
              <w:lang w:eastAsia="ko-KR"/>
            </w:rPr>
            <w:delText xml:space="preserve">indication is provided, the </w:delText>
          </w:r>
        </w:del>
      </w:ins>
      <w:ins w:id="88" w:author="vivo" w:date="2022-11-04T14:59:00Z">
        <w:del w:id="89" w:author="vivo_revision" w:date="2022-11-16T18:24:00Z">
          <w:r w:rsidR="007F58B6" w:rsidDel="00952EEA">
            <w:rPr>
              <w:lang w:eastAsia="ko-KR"/>
            </w:rPr>
            <w:delText>GMLC</w:delText>
          </w:r>
        </w:del>
      </w:ins>
      <w:ins w:id="90" w:author="vivo1" w:date="2022-11-04T14:56:00Z">
        <w:del w:id="91" w:author="vivo_revision" w:date="2022-11-16T18:24:00Z">
          <w:r w:rsidDel="00952EEA">
            <w:rPr>
              <w:lang w:eastAsia="ko-KR"/>
            </w:rPr>
            <w:delText xml:space="preserve"> system compares the location estimate with the target </w:delText>
          </w:r>
          <w:r w:rsidRPr="00921A9F" w:rsidDel="00952EEA">
            <w:rPr>
              <w:lang w:eastAsia="ko-KR"/>
            </w:rPr>
            <w:delText xml:space="preserve">geographical </w:delText>
          </w:r>
          <w:r w:rsidDel="00952EEA">
            <w:rPr>
              <w:lang w:eastAsia="ko-KR"/>
            </w:rPr>
            <w:delText>area.</w:delText>
          </w:r>
        </w:del>
      </w:ins>
    </w:p>
    <w:p w14:paraId="7F604A83" w14:textId="77777777" w:rsidR="00ED3981" w:rsidRPr="001216A7" w:rsidRDefault="00ED3981" w:rsidP="00ED3981">
      <w:pPr>
        <w:pStyle w:val="B1"/>
        <w:rPr>
          <w:lang w:eastAsia="ko-KR"/>
        </w:rPr>
      </w:pPr>
      <w:r w:rsidRPr="001216A7">
        <w:rPr>
          <w:lang w:eastAsia="ko-KR"/>
        </w:rPr>
        <w:t>c)</w:t>
      </w:r>
      <w:r w:rsidRPr="001216A7">
        <w:rPr>
          <w:lang w:eastAsia="ko-KR"/>
        </w:rPr>
        <w:tab/>
        <w:t>Periodic Location: An event where a defined periodic timer expires in the UE and activates a location report. If a periodic event is detected by the UE but an event report cannot be sent (e.g. because the UE cannot access the network temporarily), a report shall be sent later when possible and the periodic timer for the next event shall then be started. The reporting duration for periodic location shall equal the requested number of reports multiplied by the periodic interval even when reports are delayed.</w:t>
      </w:r>
    </w:p>
    <w:p w14:paraId="2C178631" w14:textId="77777777" w:rsidR="00ED3981" w:rsidRPr="001216A7" w:rsidRDefault="00ED3981" w:rsidP="00ED3981">
      <w:pPr>
        <w:pStyle w:val="B1"/>
        <w:rPr>
          <w:lang w:eastAsia="ko-KR"/>
        </w:rPr>
      </w:pPr>
      <w:r w:rsidRPr="001216A7">
        <w:rPr>
          <w:lang w:eastAsia="ko-KR"/>
        </w:rPr>
        <w:t>d)</w:t>
      </w:r>
      <w:r w:rsidRPr="001216A7">
        <w:rPr>
          <w:lang w:eastAsia="ko-KR"/>
        </w:rPr>
        <w:tab/>
        <w:t>Motion: An event where the UE moves by more than some predefined straight line distance from a previous location. The motion event may be reported one time only, or multiple times. The motion event report shall contain an indication of the event occurrence. A location estimate may be included in the report if requested by the LCS client or AF. For successive motion event reports, motion is determined relative to the UE location corresponding to the immediately preceding event report (including an event report triggered by expiration of the maximum reporting time). If a motion event is detected by the UE but an event report is deferred (e.g. because the UE cannot access the network temporarily), a report shall be sent later when possible irrespective of whether the motion event still applies to the current UE location. Motion reporting is controlled by a minimum and a maximum reporting time. The minimum reporting time defines the minimum allowed time between successive event reports. The maximum reporting time defines the maximum time between successive reports. When a UE sends a report due to expiration of the maximum reporting time, the UE indicates expiration of the maximum reporting time as the trigger event. The maximum reporting time enables the AF,</w:t>
      </w:r>
      <w:r>
        <w:rPr>
          <w:lang w:eastAsia="ko-KR"/>
        </w:rPr>
        <w:t xml:space="preserve"> </w:t>
      </w:r>
      <w:r w:rsidRPr="001216A7">
        <w:rPr>
          <w:lang w:eastAsia="ko-KR"/>
        </w:rPr>
        <w:t>LCS client and H</w:t>
      </w:r>
      <w:r>
        <w:rPr>
          <w:lang w:eastAsia="ko-KR"/>
        </w:rPr>
        <w:t>GMLC</w:t>
      </w:r>
      <w:r w:rsidRPr="001216A7">
        <w:rPr>
          <w:lang w:eastAsia="ko-KR"/>
        </w:rPr>
        <w:t xml:space="preserve"> to remain aware of continuing support by the UE for the motion event (e.g. to detect if motion event reporting may have been aborted due to UE power off).</w:t>
      </w:r>
    </w:p>
    <w:bookmarkEnd w:id="9"/>
    <w:bookmarkEnd w:id="10"/>
    <w:p w14:paraId="4F1D99BA" w14:textId="77777777" w:rsidR="00DC6AB7" w:rsidRDefault="00DC6AB7" w:rsidP="00DC6AB7">
      <w:pPr>
        <w:pStyle w:val="B1"/>
        <w:jc w:val="center"/>
        <w:rPr>
          <w:rFonts w:eastAsiaTheme="minorEastAsia"/>
          <w:color w:val="FF0000"/>
          <w:sz w:val="36"/>
          <w:lang w:eastAsia="zh-CN"/>
        </w:rPr>
      </w:pPr>
      <w:r w:rsidRPr="00573B72">
        <w:rPr>
          <w:rFonts w:eastAsiaTheme="minorEastAsia"/>
          <w:color w:val="FF0000"/>
          <w:sz w:val="36"/>
          <w:lang w:eastAsia="zh-CN"/>
        </w:rPr>
        <w:t>**************</w:t>
      </w:r>
      <w:r>
        <w:rPr>
          <w:rFonts w:eastAsiaTheme="minorEastAsia"/>
          <w:color w:val="FF0000"/>
          <w:sz w:val="36"/>
          <w:lang w:eastAsia="zh-CN"/>
        </w:rPr>
        <w:t>Next</w:t>
      </w:r>
      <w:r w:rsidRPr="00573B72">
        <w:rPr>
          <w:rFonts w:eastAsiaTheme="minorEastAsia"/>
          <w:color w:val="FF0000"/>
          <w:sz w:val="36"/>
          <w:lang w:eastAsia="zh-CN"/>
        </w:rPr>
        <w:t xml:space="preserve"> </w:t>
      </w:r>
      <w:r w:rsidRPr="00573B72">
        <w:rPr>
          <w:rFonts w:eastAsiaTheme="minorEastAsia" w:hint="eastAsia"/>
          <w:color w:val="FF0000"/>
          <w:sz w:val="36"/>
          <w:lang w:eastAsia="zh-CN"/>
        </w:rPr>
        <w:t>Change</w:t>
      </w:r>
      <w:r w:rsidRPr="00573B72">
        <w:rPr>
          <w:rFonts w:eastAsiaTheme="minorEastAsia"/>
          <w:color w:val="FF0000"/>
          <w:sz w:val="36"/>
          <w:lang w:eastAsia="zh-CN"/>
        </w:rPr>
        <w:t>**************</w:t>
      </w:r>
    </w:p>
    <w:p w14:paraId="3B7C5DE5" w14:textId="77777777" w:rsidR="00DC6AB7" w:rsidRPr="001216A7" w:rsidRDefault="00DC6AB7" w:rsidP="00DC6AB7">
      <w:pPr>
        <w:pStyle w:val="Heading3"/>
      </w:pPr>
      <w:bookmarkStart w:id="92" w:name="_Toc58920581"/>
      <w:bookmarkStart w:id="93" w:name="_Toc114570767"/>
      <w:r w:rsidRPr="001216A7">
        <w:lastRenderedPageBreak/>
        <w:t>4.3.2</w:t>
      </w:r>
      <w:r w:rsidRPr="001216A7">
        <w:tab/>
        <w:t>LCS Clients, Application Functions and Network Functions</w:t>
      </w:r>
      <w:bookmarkEnd w:id="92"/>
      <w:bookmarkEnd w:id="93"/>
    </w:p>
    <w:p w14:paraId="2D2AE725" w14:textId="7FC41159" w:rsidR="00DC6AB7" w:rsidRPr="001216A7" w:rsidRDefault="00DC6AB7" w:rsidP="00DC6AB7">
      <w:pPr>
        <w:rPr>
          <w:lang w:eastAsia="ja-JP"/>
        </w:rPr>
      </w:pPr>
      <w:r w:rsidRPr="001216A7">
        <w:rPr>
          <w:lang w:eastAsia="ja-JP"/>
        </w:rPr>
        <w:t>AFs and NFs may access LCS services from a GMLC in the same trust domain (e.g. in the same PLMN) using the Ngmlc interface or Event Exposure with location information from an AMF in the same trust domain using the Namf interface.</w:t>
      </w:r>
      <w:r w:rsidR="00745199">
        <w:rPr>
          <w:lang w:eastAsia="ja-JP"/>
        </w:rPr>
        <w:t xml:space="preserve"> </w:t>
      </w:r>
      <w:ins w:id="94" w:author="vivo1" w:date="2022-11-04T14:43:00Z">
        <w:r w:rsidR="00745199">
          <w:rPr>
            <w:lang w:eastAsia="ja-JP"/>
          </w:rPr>
          <w:t xml:space="preserve">The NWDAF </w:t>
        </w:r>
        <w:del w:id="95" w:author="vivo_revision" w:date="2022-11-16T18:36:00Z">
          <w:r w:rsidR="00745199" w:rsidRPr="00182753" w:rsidDel="00182753">
            <w:rPr>
              <w:highlight w:val="yellow"/>
              <w:lang w:eastAsia="ja-JP"/>
              <w:rPrChange w:id="96" w:author="vivo_revision" w:date="2022-11-16T18:36:00Z">
                <w:rPr>
                  <w:lang w:eastAsia="ja-JP"/>
                </w:rPr>
              </w:rPrChange>
            </w:rPr>
            <w:delText xml:space="preserve">can </w:delText>
          </w:r>
        </w:del>
        <w:r w:rsidR="00745199" w:rsidRPr="00182753">
          <w:rPr>
            <w:highlight w:val="yellow"/>
            <w:lang w:eastAsia="ja-JP"/>
            <w:rPrChange w:id="97" w:author="vivo_revision" w:date="2022-11-16T18:36:00Z">
              <w:rPr>
                <w:lang w:eastAsia="ja-JP"/>
              </w:rPr>
            </w:rPrChange>
          </w:rPr>
          <w:t>collect</w:t>
        </w:r>
      </w:ins>
      <w:ins w:id="98" w:author="vivo_revision" w:date="2022-11-16T18:36:00Z">
        <w:r w:rsidR="00182753" w:rsidRPr="00182753">
          <w:rPr>
            <w:highlight w:val="yellow"/>
            <w:lang w:eastAsia="ja-JP"/>
            <w:rPrChange w:id="99" w:author="vivo_revision" w:date="2022-11-16T18:36:00Z">
              <w:rPr>
                <w:lang w:eastAsia="ja-JP"/>
              </w:rPr>
            </w:rPrChange>
          </w:rPr>
          <w:t>s</w:t>
        </w:r>
      </w:ins>
      <w:ins w:id="100" w:author="vivo1" w:date="2022-11-04T14:43:00Z">
        <w:r w:rsidR="00745199">
          <w:rPr>
            <w:lang w:eastAsia="ja-JP"/>
          </w:rPr>
          <w:t xml:space="preserve"> UE location information by accessing GMLC directly.</w:t>
        </w:r>
      </w:ins>
    </w:p>
    <w:p w14:paraId="61F23ED2" w14:textId="304DC171" w:rsidR="00DC6AB7" w:rsidRPr="001216A7" w:rsidRDefault="00DC6AB7" w:rsidP="00DC6AB7">
      <w:pPr>
        <w:rPr>
          <w:lang w:eastAsia="ja-JP"/>
        </w:rPr>
      </w:pPr>
      <w:r w:rsidRPr="001216A7">
        <w:rPr>
          <w:lang w:eastAsia="ja-JP"/>
        </w:rPr>
        <w:t>LCS Clients may access LCS services from a GMLC (e.g. HGMLC) using the Le reference point.</w:t>
      </w:r>
      <w:ins w:id="101" w:author="vivo1" w:date="2022-11-04T14:43:00Z">
        <w:r w:rsidR="00ED3981">
          <w:rPr>
            <w:lang w:eastAsia="ja-JP"/>
          </w:rPr>
          <w:t xml:space="preserve"> </w:t>
        </w:r>
      </w:ins>
    </w:p>
    <w:p w14:paraId="2560E9F7" w14:textId="77777777" w:rsidR="00DC6AB7" w:rsidRPr="001216A7" w:rsidRDefault="00DC6AB7" w:rsidP="00DC6AB7">
      <w:pPr>
        <w:rPr>
          <w:lang w:eastAsia="ja-JP"/>
        </w:rPr>
      </w:pPr>
      <w:r w:rsidRPr="001216A7">
        <w:rPr>
          <w:lang w:eastAsia="ja-JP"/>
        </w:rPr>
        <w:t xml:space="preserve">External AFs may access LCS services from an NEF using </w:t>
      </w:r>
      <w:r w:rsidRPr="001216A7">
        <w:t>N</w:t>
      </w:r>
      <w:r w:rsidRPr="001216A7">
        <w:rPr>
          <w:rFonts w:hint="eastAsia"/>
          <w:lang w:eastAsia="zh-CN"/>
        </w:rPr>
        <w:t>nef</w:t>
      </w:r>
      <w:r w:rsidRPr="001216A7">
        <w:t xml:space="preserve"> interface or CAPIF API. The CAPIF and associated API provider domain functions are specified in TS</w:t>
      </w:r>
      <w:r>
        <w:t> </w:t>
      </w:r>
      <w:r w:rsidRPr="001216A7">
        <w:t>23.222</w:t>
      </w:r>
      <w:r>
        <w:t> </w:t>
      </w:r>
      <w:r w:rsidRPr="001216A7">
        <w:t>[24]</w:t>
      </w:r>
      <w:r w:rsidRPr="001216A7">
        <w:rPr>
          <w:lang w:eastAsia="ja-JP"/>
        </w:rPr>
        <w:t>.</w:t>
      </w:r>
    </w:p>
    <w:p w14:paraId="51F10850" w14:textId="77777777" w:rsidR="00DC6AB7" w:rsidRDefault="00DC6AB7" w:rsidP="00DC6AB7">
      <w:pPr>
        <w:pStyle w:val="B1"/>
        <w:jc w:val="center"/>
        <w:rPr>
          <w:rFonts w:eastAsiaTheme="minorEastAsia"/>
          <w:color w:val="FF0000"/>
          <w:sz w:val="36"/>
          <w:lang w:eastAsia="zh-CN"/>
        </w:rPr>
      </w:pPr>
      <w:r w:rsidRPr="00573B72">
        <w:rPr>
          <w:rFonts w:eastAsiaTheme="minorEastAsia"/>
          <w:color w:val="FF0000"/>
          <w:sz w:val="36"/>
          <w:lang w:eastAsia="zh-CN"/>
        </w:rPr>
        <w:t>**************</w:t>
      </w:r>
      <w:r>
        <w:rPr>
          <w:rFonts w:eastAsiaTheme="minorEastAsia"/>
          <w:color w:val="FF0000"/>
          <w:sz w:val="36"/>
          <w:lang w:eastAsia="zh-CN"/>
        </w:rPr>
        <w:t>Next</w:t>
      </w:r>
      <w:r w:rsidRPr="00573B72">
        <w:rPr>
          <w:rFonts w:eastAsiaTheme="minorEastAsia"/>
          <w:color w:val="FF0000"/>
          <w:sz w:val="36"/>
          <w:lang w:eastAsia="zh-CN"/>
        </w:rPr>
        <w:t xml:space="preserve"> </w:t>
      </w:r>
      <w:r w:rsidRPr="00573B72">
        <w:rPr>
          <w:rFonts w:eastAsiaTheme="minorEastAsia" w:hint="eastAsia"/>
          <w:color w:val="FF0000"/>
          <w:sz w:val="36"/>
          <w:lang w:eastAsia="zh-CN"/>
        </w:rPr>
        <w:t>Change</w:t>
      </w:r>
      <w:r w:rsidRPr="00573B72">
        <w:rPr>
          <w:rFonts w:eastAsiaTheme="minorEastAsia"/>
          <w:color w:val="FF0000"/>
          <w:sz w:val="36"/>
          <w:lang w:eastAsia="zh-CN"/>
        </w:rPr>
        <w:t>**************</w:t>
      </w:r>
    </w:p>
    <w:p w14:paraId="00A02C6D" w14:textId="77777777" w:rsidR="00ED3981" w:rsidRPr="001216A7" w:rsidRDefault="00ED3981" w:rsidP="00ED3981">
      <w:pPr>
        <w:pStyle w:val="Heading3"/>
      </w:pPr>
      <w:bookmarkStart w:id="102" w:name="_Toc58920582"/>
      <w:bookmarkStart w:id="103" w:name="_Toc114570768"/>
      <w:bookmarkStart w:id="104" w:name="_Toc114570773"/>
      <w:r w:rsidRPr="001216A7">
        <w:t>4.3.3</w:t>
      </w:r>
      <w:r w:rsidRPr="001216A7">
        <w:tab/>
        <w:t>Gateway Mobile Location Centre, GMLC</w:t>
      </w:r>
      <w:bookmarkEnd w:id="102"/>
      <w:bookmarkEnd w:id="103"/>
    </w:p>
    <w:p w14:paraId="1BD4F6EA" w14:textId="77777777" w:rsidR="00ED3981" w:rsidRPr="001216A7" w:rsidRDefault="00ED3981" w:rsidP="00ED3981">
      <w:pPr>
        <w:rPr>
          <w:lang w:eastAsia="ja-JP"/>
        </w:rPr>
      </w:pPr>
      <w:r w:rsidRPr="001216A7">
        <w:rPr>
          <w:lang w:eastAsia="ja-JP"/>
        </w:rPr>
        <w:t>The Gateway Mobile Location Centre (GMLC) contains functionality required to support LCS. In one PLMN, there may be more than one GMLC.</w:t>
      </w:r>
    </w:p>
    <w:p w14:paraId="54113404" w14:textId="77777777" w:rsidR="00ED3981" w:rsidRPr="001216A7" w:rsidRDefault="00ED3981" w:rsidP="00ED3981">
      <w:pPr>
        <w:rPr>
          <w:lang w:eastAsia="ja-JP"/>
        </w:rPr>
      </w:pPr>
      <w:r w:rsidRPr="001216A7">
        <w:rPr>
          <w:lang w:eastAsia="ja-JP"/>
        </w:rPr>
        <w:t>A GMLC is the first node an external LCS client accesses in a PLMN (i.e. the Le reference point is supported by the GMLC). AFs and NFs may access GMLC directly or via NEF. The GMLC may request routing information and/or target UE privacy information from the UDM via the N</w:t>
      </w:r>
      <w:r w:rsidRPr="001216A7">
        <w:rPr>
          <w:noProof/>
          <w:lang w:eastAsia="ja-JP"/>
        </w:rPr>
        <w:t>udm</w:t>
      </w:r>
      <w:r w:rsidRPr="001216A7">
        <w:rPr>
          <w:lang w:eastAsia="ja-JP"/>
        </w:rPr>
        <w:t xml:space="preserve"> interface. After performing authorization of an external LCS Client or AF and verifying target UE privacy, a GMLC forwards a location request to either a serving AMF using Namf interface or to a GMLC in another PLMN using the Ngmlc interface in the case of a roaming UE.</w:t>
      </w:r>
    </w:p>
    <w:p w14:paraId="33056DF6" w14:textId="77777777" w:rsidR="00ED3981" w:rsidRPr="001216A7" w:rsidRDefault="00ED3981" w:rsidP="00ED3981">
      <w:pPr>
        <w:rPr>
          <w:lang w:eastAsia="ja-JP"/>
        </w:rPr>
      </w:pPr>
      <w:r w:rsidRPr="001216A7">
        <w:rPr>
          <w:lang w:eastAsia="ja-JP"/>
        </w:rPr>
        <w:t>The target UE's privacy profile settings shall always be checked in the UE's home PLMN prior to delivering a location estimate.</w:t>
      </w:r>
    </w:p>
    <w:p w14:paraId="725832C2" w14:textId="77777777" w:rsidR="00ED3981" w:rsidRPr="001216A7" w:rsidRDefault="00ED3981" w:rsidP="00ED3981">
      <w:pPr>
        <w:rPr>
          <w:lang w:eastAsia="ja-JP"/>
        </w:rPr>
      </w:pPr>
      <w:r w:rsidRPr="001216A7">
        <w:rPr>
          <w:lang w:eastAsia="ja-JP"/>
        </w:rPr>
        <w:t>The "Visited GMLC" (VGMLC) is the GMLC, which is associated with the serving node of the target UE.</w:t>
      </w:r>
    </w:p>
    <w:p w14:paraId="3CA025C0" w14:textId="77777777" w:rsidR="00ED3981" w:rsidRPr="001216A7" w:rsidRDefault="00ED3981" w:rsidP="00ED3981">
      <w:pPr>
        <w:rPr>
          <w:lang w:eastAsia="ja-JP"/>
        </w:rPr>
      </w:pPr>
      <w:r w:rsidRPr="001216A7">
        <w:rPr>
          <w:lang w:eastAsia="ja-JP"/>
        </w:rPr>
        <w:t>The "Home GMLC" (HGMLC) is the GMLC residing in the target UE's home PLMN, which is responsible for the control of privacy checking of the target UE.</w:t>
      </w:r>
    </w:p>
    <w:p w14:paraId="66D51888" w14:textId="77777777" w:rsidR="00ED3981" w:rsidRPr="001216A7" w:rsidRDefault="00ED3981" w:rsidP="00ED3981">
      <w:pPr>
        <w:rPr>
          <w:lang w:eastAsia="ja-JP"/>
        </w:rPr>
      </w:pPr>
      <w:r w:rsidRPr="001216A7">
        <w:rPr>
          <w:lang w:eastAsia="ja-JP"/>
        </w:rPr>
        <w:t>Additional functions which may be performed by a GMLC to support location services include the following.</w:t>
      </w:r>
    </w:p>
    <w:p w14:paraId="181AF4D2" w14:textId="77777777" w:rsidR="00ED3981" w:rsidRPr="001216A7" w:rsidRDefault="00ED3981" w:rsidP="00ED3981">
      <w:pPr>
        <w:pStyle w:val="B1"/>
      </w:pPr>
      <w:r w:rsidRPr="001216A7">
        <w:t>-</w:t>
      </w:r>
      <w:r w:rsidRPr="001216A7">
        <w:tab/>
        <w:t>At an HGMLC, determine the serving AMF for a target UE when there is more than one serving AMF.</w:t>
      </w:r>
    </w:p>
    <w:p w14:paraId="5D2EE6D7" w14:textId="77777777" w:rsidR="00ED3981" w:rsidRPr="001216A7" w:rsidRDefault="00ED3981" w:rsidP="00ED3981">
      <w:pPr>
        <w:pStyle w:val="B1"/>
      </w:pPr>
      <w:r w:rsidRPr="001216A7">
        <w:t>-</w:t>
      </w:r>
      <w:r w:rsidRPr="001216A7">
        <w:tab/>
        <w:t>At an HGMLC, determine whether to attempt a second location request for a target UE from a different AMF when location information returned by a first AMF does not meet QoS requirements and there is more than one serving AMF.</w:t>
      </w:r>
    </w:p>
    <w:p w14:paraId="6B5ABC0A" w14:textId="267D14AE" w:rsidR="00ED3981" w:rsidRDefault="00ED3981" w:rsidP="00ED3981">
      <w:pPr>
        <w:pStyle w:val="B1"/>
        <w:rPr>
          <w:ins w:id="105" w:author="vivo1" w:date="2022-11-04T14:58:00Z"/>
        </w:rPr>
      </w:pPr>
      <w:r w:rsidRPr="001216A7">
        <w:t>-</w:t>
      </w:r>
      <w:r w:rsidRPr="001216A7">
        <w:tab/>
        <w:t>At an HGMLC, support location requests from an external LCS client or NEF for a 5GC-MT-LR and deferred 5GC-MT-LR for periodic, triggered and UE available location events.</w:t>
      </w:r>
    </w:p>
    <w:p w14:paraId="278F0BBD" w14:textId="068B1BC9" w:rsidR="00ED3981" w:rsidRPr="001216A7" w:rsidRDefault="00ED3981" w:rsidP="00ED3981">
      <w:pPr>
        <w:pStyle w:val="B1"/>
      </w:pPr>
      <w:ins w:id="106" w:author="vivo1" w:date="2022-11-04T14:58:00Z">
        <w:r>
          <w:t>-</w:t>
        </w:r>
        <w:r>
          <w:tab/>
        </w:r>
        <w:r w:rsidRPr="001216A7">
          <w:t xml:space="preserve">At an HGMLC, </w:t>
        </w:r>
        <w:r>
          <w:t xml:space="preserve">support location comparison </w:t>
        </w:r>
        <w:r>
          <w:rPr>
            <w:lang w:eastAsia="ko-KR"/>
          </w:rPr>
          <w:t xml:space="preserve">of the </w:t>
        </w:r>
      </w:ins>
      <w:ins w:id="107" w:author="vivo_revision" w:date="2022-11-16T18:29:00Z">
        <w:r w:rsidR="00182753">
          <w:rPr>
            <w:lang w:eastAsia="ko-KR"/>
          </w:rPr>
          <w:t xml:space="preserve">UE </w:t>
        </w:r>
      </w:ins>
      <w:ins w:id="108" w:author="vivo1" w:date="2022-11-04T14:58:00Z">
        <w:r>
          <w:rPr>
            <w:lang w:eastAsia="ko-KR"/>
          </w:rPr>
          <w:t xml:space="preserve">location estimate and the target </w:t>
        </w:r>
        <w:r w:rsidRPr="00921A9F">
          <w:rPr>
            <w:lang w:eastAsia="ko-KR"/>
          </w:rPr>
          <w:t xml:space="preserve">geographical </w:t>
        </w:r>
        <w:r>
          <w:rPr>
            <w:lang w:eastAsia="ko-KR"/>
          </w:rPr>
          <w:t xml:space="preserve">area for </w:t>
        </w:r>
        <w:r w:rsidRPr="001216A7">
          <w:t>periodic or triggered location</w:t>
        </w:r>
        <w:r>
          <w:rPr>
            <w:lang w:eastAsia="ko-KR"/>
          </w:rPr>
          <w:t>.</w:t>
        </w:r>
      </w:ins>
    </w:p>
    <w:p w14:paraId="12ECC817" w14:textId="77777777" w:rsidR="00ED3981" w:rsidRPr="001216A7" w:rsidRDefault="00ED3981" w:rsidP="00ED3981">
      <w:pPr>
        <w:pStyle w:val="B1"/>
      </w:pPr>
      <w:r w:rsidRPr="001216A7">
        <w:t>-</w:t>
      </w:r>
      <w:r w:rsidRPr="001216A7">
        <w:tab/>
        <w:t>At an HGMLC, forward location requests for a roaming UE to a VGMLC or serving AMF in the VPLMN based on deployment configurations.</w:t>
      </w:r>
    </w:p>
    <w:p w14:paraId="20C4E8F5" w14:textId="77777777" w:rsidR="00ED3981" w:rsidRPr="001216A7" w:rsidRDefault="00ED3981" w:rsidP="00ED3981">
      <w:pPr>
        <w:pStyle w:val="B1"/>
      </w:pPr>
      <w:r w:rsidRPr="001216A7">
        <w:t>-</w:t>
      </w:r>
      <w:r w:rsidRPr="001216A7">
        <w:tab/>
        <w:t>At an HGMLC, receive event reports from a VGMLC or LMF for a deferred 5GC-MT-LR for periodic or triggered location and return to an external LCS Client or NEF.</w:t>
      </w:r>
    </w:p>
    <w:p w14:paraId="3D29C73C" w14:textId="77777777" w:rsidR="00ED3981" w:rsidRPr="001216A7" w:rsidRDefault="00ED3981" w:rsidP="00ED3981">
      <w:pPr>
        <w:pStyle w:val="B1"/>
        <w:rPr>
          <w:rFonts w:eastAsia="SimSun"/>
          <w:lang w:eastAsia="zh-CN"/>
        </w:rPr>
      </w:pPr>
      <w:r w:rsidRPr="001216A7">
        <w:t>-</w:t>
      </w:r>
      <w:r w:rsidRPr="001216A7">
        <w:tab/>
        <w:t>At an HGMLC, support cancelation of a periodic or triggered location.</w:t>
      </w:r>
    </w:p>
    <w:p w14:paraId="06CD2689" w14:textId="77777777" w:rsidR="00ED3981" w:rsidRPr="001216A7" w:rsidRDefault="00ED3981" w:rsidP="00ED3981">
      <w:pPr>
        <w:pStyle w:val="B1"/>
        <w:rPr>
          <w:rFonts w:eastAsia="DengXian"/>
          <w:lang w:eastAsia="zh-CN"/>
        </w:rPr>
      </w:pPr>
      <w:r w:rsidRPr="001216A7">
        <w:rPr>
          <w:rFonts w:eastAsia="DengXian" w:hint="eastAsia"/>
          <w:lang w:eastAsia="zh-CN"/>
        </w:rPr>
        <w:t>-</w:t>
      </w:r>
      <w:r>
        <w:rPr>
          <w:rFonts w:eastAsia="DengXian"/>
          <w:lang w:eastAsia="zh-CN"/>
        </w:rPr>
        <w:tab/>
      </w:r>
      <w:r w:rsidRPr="001216A7">
        <w:rPr>
          <w:rFonts w:eastAsia="DengXian"/>
          <w:lang w:eastAsia="zh-CN"/>
        </w:rPr>
        <w:t>At an HGMLC, receive location information from an VGMLC for a 5GC-MO-LR and forwards to an LCS Client or an AF (via NEF) if requested by the UE.</w:t>
      </w:r>
    </w:p>
    <w:p w14:paraId="074C122A" w14:textId="77777777" w:rsidR="00ED3981" w:rsidRPr="001216A7" w:rsidRDefault="00ED3981" w:rsidP="00ED3981">
      <w:pPr>
        <w:pStyle w:val="B1"/>
      </w:pPr>
      <w:r w:rsidRPr="001216A7">
        <w:t>-</w:t>
      </w:r>
      <w:r w:rsidRPr="001216A7">
        <w:tab/>
        <w:t>At a VGMLC, receive location requests from an HGMLC for a roaming UE and forward to a serving AMF.</w:t>
      </w:r>
    </w:p>
    <w:p w14:paraId="0C61982C" w14:textId="77777777" w:rsidR="00ED3981" w:rsidRPr="001216A7" w:rsidRDefault="00ED3981" w:rsidP="00ED3981">
      <w:pPr>
        <w:pStyle w:val="B1"/>
        <w:rPr>
          <w:rFonts w:eastAsia="SimSun"/>
          <w:lang w:eastAsia="zh-CN"/>
        </w:rPr>
      </w:pPr>
      <w:r w:rsidRPr="001216A7">
        <w:t>-</w:t>
      </w:r>
      <w:r w:rsidRPr="001216A7">
        <w:tab/>
        <w:t>At a VGMLC, receive event reports from an LMF for a deferred 5GC-MT-LR for periodic or triggered location for a roaming UE and forward to an HGMLC.</w:t>
      </w:r>
    </w:p>
    <w:p w14:paraId="17178B55" w14:textId="77777777" w:rsidR="00ED3981" w:rsidRPr="001216A7" w:rsidRDefault="00ED3981" w:rsidP="00ED3981">
      <w:pPr>
        <w:pStyle w:val="B1"/>
        <w:rPr>
          <w:lang w:val="x-none" w:eastAsia="zh-CN"/>
        </w:rPr>
      </w:pPr>
      <w:r w:rsidRPr="001216A7">
        <w:rPr>
          <w:rFonts w:hint="eastAsia"/>
          <w:lang w:eastAsia="zh-CN"/>
        </w:rPr>
        <w:t>-</w:t>
      </w:r>
      <w:r>
        <w:rPr>
          <w:lang w:eastAsia="zh-CN"/>
        </w:rPr>
        <w:tab/>
      </w:r>
      <w:r w:rsidRPr="001216A7">
        <w:rPr>
          <w:lang w:eastAsia="zh-CN"/>
        </w:rPr>
        <w:t>At a VGMLC, receive location information from an AMF for a 5GC-MO-LR and forwards to an HGMLC.</w:t>
      </w:r>
    </w:p>
    <w:p w14:paraId="7D48E9F5" w14:textId="77777777" w:rsidR="00ED3981" w:rsidRDefault="00ED3981" w:rsidP="00ED3981">
      <w:pPr>
        <w:pStyle w:val="B1"/>
        <w:rPr>
          <w:lang w:eastAsia="zh-CN"/>
        </w:rPr>
      </w:pPr>
      <w:r>
        <w:rPr>
          <w:lang w:eastAsia="zh-CN"/>
        </w:rPr>
        <w:lastRenderedPageBreak/>
        <w:t>-</w:t>
      </w:r>
      <w:r>
        <w:rPr>
          <w:lang w:eastAsia="zh-CN"/>
        </w:rPr>
        <w:tab/>
        <w:t>At an HGMLC, reject the LCS request coming from a LCS client, e.g. when the number of Target UEs in the LCS request exceeds the Maximum Target UE Number of such client.</w:t>
      </w:r>
    </w:p>
    <w:p w14:paraId="7144510A" w14:textId="77777777" w:rsidR="00ED3981" w:rsidRDefault="00ED3981" w:rsidP="00ED3981">
      <w:pPr>
        <w:pStyle w:val="B1"/>
        <w:rPr>
          <w:lang w:eastAsia="zh-CN"/>
        </w:rPr>
      </w:pPr>
      <w:r>
        <w:rPr>
          <w:lang w:eastAsia="zh-CN"/>
        </w:rPr>
        <w:t>-</w:t>
      </w:r>
      <w:r>
        <w:rPr>
          <w:lang w:eastAsia="zh-CN"/>
        </w:rPr>
        <w:tab/>
        <w:t>At an HGMLC, allocate the reference number for each location request from an external LCS client for LDR.</w:t>
      </w:r>
    </w:p>
    <w:p w14:paraId="64E5E258" w14:textId="77777777" w:rsidR="00ED3981" w:rsidRDefault="00ED3981" w:rsidP="00ED3981">
      <w:pPr>
        <w:pStyle w:val="B1"/>
        <w:rPr>
          <w:lang w:eastAsia="zh-CN"/>
        </w:rPr>
      </w:pPr>
      <w:r>
        <w:rPr>
          <w:lang w:eastAsia="zh-CN"/>
        </w:rPr>
        <w:t>-</w:t>
      </w:r>
      <w:r>
        <w:rPr>
          <w:lang w:eastAsia="zh-CN"/>
        </w:rPr>
        <w:tab/>
        <w:t>At an HGMLC, assign the pseudonym if pseudonym indicator is received in the service request and transfer it to external LCS client, e.g. when core network provides the UE's location information to LCS client. Resolve the verinym from the pseudonym, if it is received from the LCS client.</w:t>
      </w:r>
    </w:p>
    <w:p w14:paraId="62293198" w14:textId="77777777" w:rsidR="00ED3981" w:rsidRDefault="00ED3981" w:rsidP="00ED3981">
      <w:pPr>
        <w:pStyle w:val="B1"/>
      </w:pPr>
      <w:r>
        <w:t>-</w:t>
      </w:r>
      <w:r>
        <w:tab/>
        <w:t>At an HGMLC, resolve group identifier to identifier of individual UEs and aggregate responses to LCS Client or NEF during bulk operation procedure.</w:t>
      </w:r>
    </w:p>
    <w:bookmarkEnd w:id="104"/>
    <w:p w14:paraId="0F6C8FB2" w14:textId="77777777" w:rsidR="00DC6AB7" w:rsidRDefault="00DC6AB7" w:rsidP="00DC6AB7">
      <w:pPr>
        <w:pStyle w:val="B1"/>
        <w:jc w:val="center"/>
        <w:rPr>
          <w:rFonts w:eastAsiaTheme="minorEastAsia"/>
          <w:color w:val="FF0000"/>
          <w:sz w:val="36"/>
          <w:lang w:eastAsia="zh-CN"/>
        </w:rPr>
      </w:pPr>
      <w:r w:rsidRPr="00573B72">
        <w:rPr>
          <w:rFonts w:eastAsiaTheme="minorEastAsia"/>
          <w:color w:val="FF0000"/>
          <w:sz w:val="36"/>
          <w:lang w:eastAsia="zh-CN"/>
        </w:rPr>
        <w:t>**************</w:t>
      </w:r>
      <w:r>
        <w:rPr>
          <w:rFonts w:eastAsiaTheme="minorEastAsia"/>
          <w:color w:val="FF0000"/>
          <w:sz w:val="36"/>
          <w:lang w:eastAsia="zh-CN"/>
        </w:rPr>
        <w:t>Next</w:t>
      </w:r>
      <w:r w:rsidRPr="00573B72">
        <w:rPr>
          <w:rFonts w:eastAsiaTheme="minorEastAsia"/>
          <w:color w:val="FF0000"/>
          <w:sz w:val="36"/>
          <w:lang w:eastAsia="zh-CN"/>
        </w:rPr>
        <w:t xml:space="preserve"> </w:t>
      </w:r>
      <w:r w:rsidRPr="00573B72">
        <w:rPr>
          <w:rFonts w:eastAsiaTheme="minorEastAsia" w:hint="eastAsia"/>
          <w:color w:val="FF0000"/>
          <w:sz w:val="36"/>
          <w:lang w:eastAsia="zh-CN"/>
        </w:rPr>
        <w:t>Change</w:t>
      </w:r>
      <w:r w:rsidRPr="00573B72">
        <w:rPr>
          <w:rFonts w:eastAsiaTheme="minorEastAsia"/>
          <w:color w:val="FF0000"/>
          <w:sz w:val="36"/>
          <w:lang w:eastAsia="zh-CN"/>
        </w:rPr>
        <w:t>**************</w:t>
      </w:r>
    </w:p>
    <w:p w14:paraId="7041281D" w14:textId="77777777" w:rsidR="00DC6AB7" w:rsidRPr="001216A7" w:rsidRDefault="00DC6AB7" w:rsidP="00DC6AB7">
      <w:pPr>
        <w:pStyle w:val="Heading2"/>
      </w:pPr>
      <w:bookmarkStart w:id="109" w:name="_Toc58920625"/>
      <w:bookmarkStart w:id="110" w:name="_Toc114570811"/>
      <w:r w:rsidRPr="001216A7">
        <w:t>5.5</w:t>
      </w:r>
      <w:r w:rsidRPr="001216A7">
        <w:tab/>
        <w:t>Location service exposure</w:t>
      </w:r>
      <w:bookmarkEnd w:id="109"/>
      <w:bookmarkEnd w:id="110"/>
    </w:p>
    <w:p w14:paraId="0EACD7E6" w14:textId="77777777" w:rsidR="00DC6AB7" w:rsidRPr="001216A7" w:rsidRDefault="00DC6AB7" w:rsidP="00DC6AB7">
      <w:r w:rsidRPr="001216A7">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t xml:space="preserve">GMLC </w:t>
      </w:r>
      <w:r w:rsidRPr="001216A7">
        <w:t>or AMF, CAPIF API may be used between NEF and the AF as described in clause 6.2.5.1 of TS</w:t>
      </w:r>
      <w:r>
        <w:t> </w:t>
      </w:r>
      <w:r w:rsidRPr="001216A7">
        <w:t>23.501</w:t>
      </w:r>
      <w:r>
        <w:t> </w:t>
      </w:r>
      <w:r w:rsidRPr="001216A7">
        <w:t>[18].</w:t>
      </w:r>
    </w:p>
    <w:p w14:paraId="17E353AC" w14:textId="77777777" w:rsidR="00DC6AB7" w:rsidRPr="001216A7" w:rsidRDefault="00DC6AB7" w:rsidP="00DC6AB7">
      <w:r w:rsidRPr="001216A7">
        <w:t>For location service exposure, there are two types of location service requests as defined in clause 4.1a.4 and clause 4.1a.5:</w:t>
      </w:r>
    </w:p>
    <w:p w14:paraId="070D9B0B" w14:textId="77777777" w:rsidR="00DC6AB7" w:rsidRPr="001216A7" w:rsidRDefault="00DC6AB7" w:rsidP="00DC6AB7">
      <w:pPr>
        <w:pStyle w:val="B1"/>
      </w:pPr>
      <w:r w:rsidRPr="001216A7">
        <w:t>-</w:t>
      </w:r>
      <w:r w:rsidRPr="001216A7">
        <w:tab/>
        <w:t>Location Immediate Request (LIR); and</w:t>
      </w:r>
    </w:p>
    <w:p w14:paraId="3001B942" w14:textId="77777777" w:rsidR="00DC6AB7" w:rsidRPr="001216A7" w:rsidRDefault="00DC6AB7" w:rsidP="00DC6AB7">
      <w:pPr>
        <w:pStyle w:val="B1"/>
      </w:pPr>
      <w:r w:rsidRPr="001216A7">
        <w:t>-</w:t>
      </w:r>
      <w:r w:rsidRPr="001216A7">
        <w:tab/>
        <w:t>Location Deferred Request (LDR).</w:t>
      </w:r>
    </w:p>
    <w:p w14:paraId="4D2CDEA9" w14:textId="77777777" w:rsidR="00DC6AB7" w:rsidRPr="001216A7" w:rsidRDefault="00DC6AB7" w:rsidP="00DC6AB7">
      <w:r w:rsidRPr="001216A7">
        <w:t>The following attributes may be included in the location service requests:</w:t>
      </w:r>
    </w:p>
    <w:p w14:paraId="4D66D063" w14:textId="77777777" w:rsidR="00DC6AB7" w:rsidRPr="001216A7" w:rsidRDefault="00DC6AB7" w:rsidP="00DC6AB7">
      <w:pPr>
        <w:pStyle w:val="B1"/>
      </w:pPr>
      <w:r w:rsidRPr="001216A7">
        <w:t>-</w:t>
      </w:r>
      <w:r w:rsidRPr="001216A7">
        <w:tab/>
        <w:t>Target UE identity;</w:t>
      </w:r>
    </w:p>
    <w:p w14:paraId="7C553B61" w14:textId="77777777" w:rsidR="00DC6AB7" w:rsidRPr="001216A7" w:rsidRDefault="00DC6AB7" w:rsidP="00DC6AB7">
      <w:pPr>
        <w:pStyle w:val="B1"/>
      </w:pPr>
      <w:r w:rsidRPr="001216A7">
        <w:t>-</w:t>
      </w:r>
      <w:r w:rsidRPr="001216A7">
        <w:tab/>
        <w:t>LCS Client identity or AF ID;</w:t>
      </w:r>
    </w:p>
    <w:p w14:paraId="6CD3FB23" w14:textId="77777777" w:rsidR="00DC6AB7" w:rsidRPr="001216A7" w:rsidRDefault="00DC6AB7" w:rsidP="00DC6AB7">
      <w:pPr>
        <w:pStyle w:val="B1"/>
        <w:rPr>
          <w:lang w:eastAsia="ko-KR"/>
        </w:rPr>
      </w:pPr>
      <w:r w:rsidRPr="001216A7">
        <w:t>-</w:t>
      </w:r>
      <w:r w:rsidRPr="001216A7">
        <w:tab/>
        <w:t>Service identity, if needed;</w:t>
      </w:r>
    </w:p>
    <w:p w14:paraId="1B565425" w14:textId="77777777" w:rsidR="00DC6AB7" w:rsidRPr="001216A7" w:rsidRDefault="00DC6AB7" w:rsidP="00DC6AB7">
      <w:pPr>
        <w:pStyle w:val="B1"/>
      </w:pPr>
      <w:r w:rsidRPr="001216A7">
        <w:t>-</w:t>
      </w:r>
      <w:r w:rsidRPr="001216A7">
        <w:tab/>
        <w:t>Codeword, if needed;</w:t>
      </w:r>
    </w:p>
    <w:p w14:paraId="532AFB50" w14:textId="63328EF9" w:rsidR="00921A9F" w:rsidRDefault="00DC6AB7" w:rsidP="00ED3981">
      <w:pPr>
        <w:pStyle w:val="B1"/>
        <w:rPr>
          <w:ins w:id="111" w:author="vivo1" w:date="2022-11-04T14:42:00Z"/>
        </w:rPr>
      </w:pPr>
      <w:r w:rsidRPr="001216A7">
        <w:t>-</w:t>
      </w:r>
      <w:r w:rsidRPr="001216A7">
        <w:tab/>
        <w:t>Type of Event definition, i.e. UE available, change of area, motion or periodic location, applicable to deferred location requests only</w:t>
      </w:r>
    </w:p>
    <w:p w14:paraId="25A3C8D7" w14:textId="5E275CD6" w:rsidR="00ED3981" w:rsidRPr="001216A7" w:rsidRDefault="00ED3981" w:rsidP="00ED3981">
      <w:pPr>
        <w:pStyle w:val="B1"/>
      </w:pPr>
      <w:ins w:id="112" w:author="vivo1" w:date="2022-11-04T14:42:00Z">
        <w:r>
          <w:t>-</w:t>
        </w:r>
        <w:r>
          <w:tab/>
        </w:r>
      </w:ins>
      <w:ins w:id="113" w:author="vivo_revision" w:date="2022-11-16T18:25:00Z">
        <w:r w:rsidR="00952EEA" w:rsidRPr="00182753">
          <w:rPr>
            <w:highlight w:val="yellow"/>
            <w:rPrChange w:id="114" w:author="vivo_revision" w:date="2022-11-16T18:34:00Z">
              <w:rPr/>
            </w:rPrChange>
          </w:rPr>
          <w:t xml:space="preserve">Finer granularity </w:t>
        </w:r>
      </w:ins>
      <w:ins w:id="115" w:author="vivo_revision" w:date="2022-11-16T18:27:00Z">
        <w:r w:rsidR="00952EEA" w:rsidRPr="00182753">
          <w:rPr>
            <w:highlight w:val="yellow"/>
            <w:rPrChange w:id="116" w:author="vivo_revision" w:date="2022-11-16T18:34:00Z">
              <w:rPr/>
            </w:rPrChange>
          </w:rPr>
          <w:t xml:space="preserve">area </w:t>
        </w:r>
      </w:ins>
      <w:ins w:id="117" w:author="vivo_revision" w:date="2022-11-16T18:26:00Z">
        <w:r w:rsidR="00952EEA" w:rsidRPr="00182753">
          <w:rPr>
            <w:highlight w:val="yellow"/>
            <w:rPrChange w:id="118" w:author="vivo_revision" w:date="2022-11-16T18:34:00Z">
              <w:rPr/>
            </w:rPrChange>
          </w:rPr>
          <w:t>reporting</w:t>
        </w:r>
      </w:ins>
      <w:ins w:id="119" w:author="vivo1" w:date="2022-11-04T14:42:00Z">
        <w:del w:id="120" w:author="vivo_revision" w:date="2022-11-16T18:26:00Z">
          <w:r w:rsidRPr="00182753" w:rsidDel="00952EEA">
            <w:rPr>
              <w:highlight w:val="yellow"/>
              <w:rPrChange w:id="121" w:author="vivo_revision" w:date="2022-11-16T18:34:00Z">
                <w:rPr/>
              </w:rPrChange>
            </w:rPr>
            <w:delText>Event reporting</w:delText>
          </w:r>
        </w:del>
        <w:r w:rsidRPr="00182753">
          <w:rPr>
            <w:highlight w:val="yellow"/>
            <w:rPrChange w:id="122" w:author="vivo_revision" w:date="2022-11-16T18:34:00Z">
              <w:rPr/>
            </w:rPrChange>
          </w:rPr>
          <w:t xml:space="preserve"> indication</w:t>
        </w:r>
        <w:r>
          <w:t xml:space="preserve">, i.e., </w:t>
        </w:r>
        <w:r w:rsidRPr="00921A9F">
          <w:rPr>
            <w:lang w:eastAsia="ko-KR"/>
          </w:rPr>
          <w:t xml:space="preserve">reporting only when the </w:t>
        </w:r>
        <w:r w:rsidRPr="00182753">
          <w:rPr>
            <w:highlight w:val="yellow"/>
            <w:lang w:eastAsia="ko-KR"/>
            <w:rPrChange w:id="123" w:author="vivo_revision" w:date="2022-11-16T18:36:00Z">
              <w:rPr>
                <w:lang w:eastAsia="ko-KR"/>
              </w:rPr>
            </w:rPrChange>
          </w:rPr>
          <w:t xml:space="preserve">UE </w:t>
        </w:r>
      </w:ins>
      <w:ins w:id="124" w:author="vivo_revision" w:date="2022-11-16T18:26:00Z">
        <w:r w:rsidR="00952EEA" w:rsidRPr="00182753">
          <w:rPr>
            <w:highlight w:val="yellow"/>
            <w:lang w:eastAsia="ko-KR"/>
            <w:rPrChange w:id="125" w:author="vivo_revision" w:date="2022-11-16T18:36:00Z">
              <w:rPr>
                <w:lang w:eastAsia="ko-KR"/>
              </w:rPr>
            </w:rPrChange>
          </w:rPr>
          <w:t xml:space="preserve">is </w:t>
        </w:r>
      </w:ins>
      <w:ins w:id="126" w:author="vivo1" w:date="2022-11-04T14:42:00Z">
        <w:r w:rsidRPr="00182753">
          <w:rPr>
            <w:highlight w:val="yellow"/>
            <w:lang w:eastAsia="ko-KR"/>
            <w:rPrChange w:id="127" w:author="vivo_revision" w:date="2022-11-16T18:36:00Z">
              <w:rPr>
                <w:lang w:eastAsia="ko-KR"/>
              </w:rPr>
            </w:rPrChange>
          </w:rPr>
          <w:t>locate</w:t>
        </w:r>
      </w:ins>
      <w:ins w:id="128" w:author="vivo_revision" w:date="2022-11-16T18:26:00Z">
        <w:r w:rsidR="00952EEA" w:rsidRPr="00182753">
          <w:rPr>
            <w:highlight w:val="yellow"/>
            <w:lang w:eastAsia="ko-KR"/>
            <w:rPrChange w:id="129" w:author="vivo_revision" w:date="2022-11-16T18:36:00Z">
              <w:rPr>
                <w:lang w:eastAsia="ko-KR"/>
              </w:rPr>
            </w:rPrChange>
          </w:rPr>
          <w:t>d</w:t>
        </w:r>
      </w:ins>
      <w:ins w:id="130" w:author="vivo1" w:date="2022-11-04T14:42:00Z">
        <w:del w:id="131" w:author="vivo_revision" w:date="2022-11-16T18:26:00Z">
          <w:r w:rsidRPr="00182753" w:rsidDel="00952EEA">
            <w:rPr>
              <w:highlight w:val="yellow"/>
              <w:lang w:eastAsia="ko-KR"/>
              <w:rPrChange w:id="132" w:author="vivo_revision" w:date="2022-11-16T18:36:00Z">
                <w:rPr>
                  <w:lang w:eastAsia="ko-KR"/>
                </w:rPr>
              </w:rPrChange>
            </w:rPr>
            <w:delText>s</w:delText>
          </w:r>
        </w:del>
        <w:r w:rsidRPr="00921A9F">
          <w:rPr>
            <w:lang w:eastAsia="ko-KR"/>
          </w:rPr>
          <w:t xml:space="preserve"> in the </w:t>
        </w:r>
        <w:r>
          <w:t xml:space="preserve">target </w:t>
        </w:r>
        <w:r w:rsidRPr="00921A9F">
          <w:rPr>
            <w:lang w:eastAsia="ko-KR"/>
          </w:rPr>
          <w:t>geographical area</w:t>
        </w:r>
        <w:r>
          <w:rPr>
            <w:lang w:eastAsia="ko-KR"/>
          </w:rPr>
          <w:t>;</w:t>
        </w:r>
      </w:ins>
    </w:p>
    <w:p w14:paraId="0690EEDF" w14:textId="77777777" w:rsidR="00DC6AB7" w:rsidRPr="001216A7" w:rsidRDefault="00DC6AB7" w:rsidP="00DC6AB7">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01289D55" w14:textId="77777777" w:rsidR="00DC6AB7" w:rsidRPr="001216A7" w:rsidRDefault="00DC6AB7" w:rsidP="00DC6AB7">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0E2881D3" w14:textId="77777777" w:rsidR="00DC6AB7" w:rsidRPr="001216A7" w:rsidRDefault="00DC6AB7" w:rsidP="00DC6AB7">
      <w:pPr>
        <w:pStyle w:val="B2"/>
      </w:pPr>
      <w:r w:rsidRPr="001216A7">
        <w:rPr>
          <w:lang w:eastAsia="ko-KR"/>
        </w:rPr>
        <w:t>b)</w:t>
      </w:r>
      <w:r w:rsidRPr="001216A7">
        <w:rPr>
          <w:lang w:eastAsia="ko-KR"/>
        </w:rPr>
        <w:tab/>
      </w:r>
      <w:r w:rsidRPr="001216A7">
        <w:t>Indication of either a single event report or multiple event reports;</w:t>
      </w:r>
    </w:p>
    <w:p w14:paraId="43093B1E" w14:textId="77777777" w:rsidR="00DC6AB7" w:rsidRPr="001216A7" w:rsidRDefault="00DC6AB7" w:rsidP="00DC6AB7">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542DCD78" w14:textId="77777777" w:rsidR="00DC6AB7" w:rsidRPr="001216A7" w:rsidRDefault="00DC6AB7" w:rsidP="00DC6AB7">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7C305566" w14:textId="77777777" w:rsidR="00DC6AB7" w:rsidRPr="001216A7" w:rsidRDefault="00DC6AB7" w:rsidP="00DC6AB7">
      <w:pPr>
        <w:pStyle w:val="B2"/>
        <w:rPr>
          <w:lang w:eastAsia="ko-KR"/>
        </w:rPr>
      </w:pPr>
      <w:r w:rsidRPr="001216A7">
        <w:rPr>
          <w:lang w:eastAsia="ko-KR"/>
        </w:rPr>
        <w:t>e)</w:t>
      </w:r>
      <w:r w:rsidRPr="001216A7">
        <w:rPr>
          <w:lang w:eastAsia="ko-KR"/>
        </w:rPr>
        <w:tab/>
        <w:t>Duration of event reporting;</w:t>
      </w:r>
    </w:p>
    <w:p w14:paraId="65491DF8" w14:textId="77777777" w:rsidR="00DC6AB7" w:rsidRPr="001216A7" w:rsidRDefault="00DC6AB7" w:rsidP="00DC6AB7">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time interval between reports;</w:t>
      </w:r>
    </w:p>
    <w:p w14:paraId="410F8CEF" w14:textId="77777777" w:rsidR="00DC6AB7" w:rsidRPr="001216A7" w:rsidRDefault="00DC6AB7" w:rsidP="00DC6AB7">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sampling time for event detection;</w:t>
      </w:r>
    </w:p>
    <w:p w14:paraId="0C9E7E80" w14:textId="626D3793" w:rsidR="00DC6AB7" w:rsidRPr="001216A7" w:rsidRDefault="00DC6AB7" w:rsidP="00DC6AB7">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3767A787" w14:textId="77777777" w:rsidR="00DC6AB7" w:rsidRPr="001216A7" w:rsidRDefault="00DC6AB7" w:rsidP="00DC6AB7">
      <w:pPr>
        <w:pStyle w:val="B2"/>
        <w:rPr>
          <w:lang w:eastAsia="ko-KR"/>
        </w:rPr>
      </w:pPr>
      <w:r w:rsidRPr="001216A7">
        <w:rPr>
          <w:lang w:eastAsia="ko-KR"/>
        </w:rPr>
        <w:t>a)</w:t>
      </w:r>
      <w:r w:rsidRPr="001216A7">
        <w:rPr>
          <w:lang w:eastAsia="ko-KR"/>
        </w:rPr>
        <w:tab/>
        <w:t>Linear distance threshold;</w:t>
      </w:r>
    </w:p>
    <w:p w14:paraId="1E92B445" w14:textId="77777777" w:rsidR="00DC6AB7" w:rsidRPr="001216A7" w:rsidRDefault="00DC6AB7" w:rsidP="00DC6AB7">
      <w:pPr>
        <w:pStyle w:val="B2"/>
        <w:rPr>
          <w:lang w:eastAsia="ko-KR"/>
        </w:rPr>
      </w:pPr>
      <w:r w:rsidRPr="001216A7">
        <w:rPr>
          <w:lang w:eastAsia="ko-KR"/>
        </w:rPr>
        <w:t>b)</w:t>
      </w:r>
      <w:r w:rsidRPr="001216A7">
        <w:rPr>
          <w:lang w:eastAsia="ko-KR"/>
        </w:rPr>
        <w:tab/>
        <w:t>Indication of either a single event report or multiple event reports;</w:t>
      </w:r>
    </w:p>
    <w:p w14:paraId="7D1A86D1" w14:textId="77777777" w:rsidR="00DC6AB7" w:rsidRPr="001216A7" w:rsidRDefault="00DC6AB7" w:rsidP="00DC6AB7">
      <w:pPr>
        <w:pStyle w:val="B2"/>
        <w:rPr>
          <w:lang w:eastAsia="ko-KR"/>
        </w:rPr>
      </w:pPr>
      <w:r w:rsidRPr="001216A7">
        <w:rPr>
          <w:lang w:eastAsia="ko-KR"/>
        </w:rPr>
        <w:lastRenderedPageBreak/>
        <w:t>c)</w:t>
      </w:r>
      <w:r w:rsidRPr="001216A7">
        <w:rPr>
          <w:lang w:eastAsia="ko-KR"/>
        </w:rPr>
        <w:tab/>
        <w:t>Minimum time interval between motion event reports, if multiple event reports are requested;</w:t>
      </w:r>
    </w:p>
    <w:p w14:paraId="7DB2F243" w14:textId="77777777" w:rsidR="00DC6AB7" w:rsidRPr="001216A7" w:rsidRDefault="00DC6AB7" w:rsidP="00DC6AB7">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14:paraId="5504FBBC" w14:textId="77777777" w:rsidR="00DC6AB7" w:rsidRPr="001216A7" w:rsidRDefault="00DC6AB7" w:rsidP="00DC6AB7">
      <w:pPr>
        <w:pStyle w:val="B2"/>
        <w:rPr>
          <w:lang w:eastAsia="ko-KR"/>
        </w:rPr>
      </w:pPr>
      <w:r w:rsidRPr="001216A7">
        <w:rPr>
          <w:lang w:eastAsia="ko-KR"/>
        </w:rPr>
        <w:t>e)</w:t>
      </w:r>
      <w:r w:rsidRPr="001216A7">
        <w:rPr>
          <w:lang w:eastAsia="ko-KR"/>
        </w:rPr>
        <w:tab/>
        <w:t>Duration of event reporting;</w:t>
      </w:r>
    </w:p>
    <w:p w14:paraId="3B3A3DD4" w14:textId="77777777" w:rsidR="00DC6AB7" w:rsidRPr="001216A7" w:rsidRDefault="00DC6AB7" w:rsidP="00DC6AB7">
      <w:pPr>
        <w:pStyle w:val="B2"/>
        <w:rPr>
          <w:lang w:eastAsia="ko-KR"/>
        </w:rPr>
      </w:pPr>
      <w:r w:rsidRPr="001216A7">
        <w:rPr>
          <w:lang w:eastAsia="ko-KR"/>
        </w:rPr>
        <w:t>e)</w:t>
      </w:r>
      <w:r w:rsidRPr="001216A7">
        <w:rPr>
          <w:lang w:eastAsia="ko-KR"/>
        </w:rPr>
        <w:tab/>
        <w:t>Maximum time interval between reports;</w:t>
      </w:r>
    </w:p>
    <w:p w14:paraId="4462C263" w14:textId="77777777" w:rsidR="00DC6AB7" w:rsidRPr="001216A7" w:rsidRDefault="00DC6AB7" w:rsidP="00DC6AB7">
      <w:pPr>
        <w:pStyle w:val="B2"/>
        <w:rPr>
          <w:lang w:eastAsia="ko-KR"/>
        </w:rPr>
      </w:pPr>
      <w:r w:rsidRPr="001216A7">
        <w:rPr>
          <w:lang w:eastAsia="ko-KR"/>
        </w:rPr>
        <w:t>f)</w:t>
      </w:r>
      <w:r w:rsidRPr="001216A7">
        <w:rPr>
          <w:lang w:eastAsia="ko-KR"/>
        </w:rPr>
        <w:tab/>
        <w:t>Maximum sampling time for event detection;</w:t>
      </w:r>
    </w:p>
    <w:p w14:paraId="1BC817AC" w14:textId="77777777" w:rsidR="00DC6AB7" w:rsidRPr="001216A7" w:rsidRDefault="00DC6AB7" w:rsidP="00DC6AB7">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6640F4CD" w14:textId="77777777" w:rsidR="00DC6AB7" w:rsidRPr="001216A7" w:rsidRDefault="00DC6AB7" w:rsidP="00DC6AB7">
      <w:pPr>
        <w:pStyle w:val="B2"/>
        <w:rPr>
          <w:lang w:eastAsia="ko-KR"/>
        </w:rPr>
      </w:pPr>
      <w:r w:rsidRPr="001216A7">
        <w:rPr>
          <w:lang w:eastAsia="ko-KR"/>
        </w:rPr>
        <w:t>a)</w:t>
      </w:r>
      <w:r w:rsidRPr="001216A7">
        <w:rPr>
          <w:lang w:eastAsia="ko-KR"/>
        </w:rPr>
        <w:tab/>
        <w:t>Time interval between successive location reports;</w:t>
      </w:r>
    </w:p>
    <w:p w14:paraId="64FC5C13" w14:textId="77777777" w:rsidR="00DC6AB7" w:rsidRPr="001216A7" w:rsidRDefault="00DC6AB7" w:rsidP="00DC6AB7">
      <w:pPr>
        <w:pStyle w:val="B2"/>
        <w:rPr>
          <w:lang w:eastAsia="ko-KR"/>
        </w:rPr>
      </w:pPr>
      <w:r w:rsidRPr="001216A7">
        <w:rPr>
          <w:lang w:eastAsia="ko-KR"/>
        </w:rPr>
        <w:t>b)</w:t>
      </w:r>
      <w:r w:rsidRPr="001216A7">
        <w:rPr>
          <w:lang w:eastAsia="ko-KR"/>
        </w:rPr>
        <w:tab/>
        <w:t>Total number of reports;</w:t>
      </w:r>
    </w:p>
    <w:p w14:paraId="40652B8E" w14:textId="77777777" w:rsidR="00DC6AB7" w:rsidRPr="001216A7" w:rsidRDefault="00DC6AB7" w:rsidP="00DC6AB7">
      <w:pPr>
        <w:pStyle w:val="B1"/>
      </w:pPr>
      <w:r w:rsidRPr="001216A7">
        <w:rPr>
          <w:lang w:eastAsia="ko-KR"/>
        </w:rPr>
        <w:t>-</w:t>
      </w:r>
      <w:r w:rsidRPr="001216A7">
        <w:rPr>
          <w:lang w:eastAsia="ko-KR"/>
        </w:rPr>
        <w:tab/>
      </w:r>
      <w:r w:rsidRPr="001216A7">
        <w:t>Start time, stop time (i.e. specifying the validity time of LCS request), if needed</w:t>
      </w:r>
      <w:r>
        <w:t xml:space="preserve"> for LCS Client e.g. using the OMA MLP protocol</w:t>
      </w:r>
      <w:r w:rsidRPr="001216A7">
        <w:t>;</w:t>
      </w:r>
    </w:p>
    <w:p w14:paraId="0444BA96" w14:textId="77777777" w:rsidR="00DC6AB7" w:rsidRPr="001216A7" w:rsidRDefault="00DC6AB7" w:rsidP="00DC6AB7">
      <w:pPr>
        <w:pStyle w:val="B1"/>
      </w:pPr>
      <w:r w:rsidRPr="001216A7">
        <w:rPr>
          <w:lang w:eastAsia="ko-KR"/>
        </w:rPr>
        <w:t>-</w:t>
      </w:r>
      <w:r w:rsidRPr="001216A7">
        <w:rPr>
          <w:lang w:eastAsia="ko-KR"/>
        </w:rPr>
        <w:tab/>
      </w:r>
      <w:r w:rsidRPr="001216A7">
        <w:t>Interval, applicable to periodical requests only;</w:t>
      </w:r>
    </w:p>
    <w:p w14:paraId="5BB6B15B" w14:textId="77777777" w:rsidR="00DC6AB7" w:rsidRPr="001216A7" w:rsidRDefault="00DC6AB7" w:rsidP="00DC6AB7">
      <w:pPr>
        <w:pStyle w:val="B1"/>
      </w:pPr>
      <w:r w:rsidRPr="001216A7">
        <w:rPr>
          <w:lang w:eastAsia="ko-KR"/>
        </w:rPr>
        <w:t>-</w:t>
      </w:r>
      <w:r w:rsidRPr="001216A7">
        <w:rPr>
          <w:lang w:eastAsia="ko-KR"/>
        </w:rPr>
        <w:tab/>
      </w:r>
      <w:r w:rsidRPr="001216A7">
        <w:t>Requested</w:t>
      </w:r>
      <w:r>
        <w:t xml:space="preserve"> LCS</w:t>
      </w:r>
      <w:r w:rsidRPr="001216A7">
        <w:t xml:space="preserve"> Quality of Service information, if needed, i.e. accuracy, response time and LCS QoS Class;</w:t>
      </w:r>
    </w:p>
    <w:p w14:paraId="0ABED7FD" w14:textId="77777777" w:rsidR="00DC6AB7" w:rsidRPr="001216A7" w:rsidRDefault="00DC6AB7" w:rsidP="00DC6AB7">
      <w:pPr>
        <w:pStyle w:val="B1"/>
      </w:pPr>
      <w:r w:rsidRPr="001216A7">
        <w:t>-</w:t>
      </w:r>
      <w:r w:rsidRPr="001216A7">
        <w:tab/>
        <w:t>Requested type of location, i.e. "current location", "current or last known location" or "initial location" applicable to LIR only (current location is only available for LDR);</w:t>
      </w:r>
    </w:p>
    <w:p w14:paraId="5670B5EA" w14:textId="77777777" w:rsidR="00DC6AB7" w:rsidRDefault="00DC6AB7" w:rsidP="00DC6AB7">
      <w:pPr>
        <w:pStyle w:val="B1"/>
      </w:pPr>
      <w:r>
        <w:t>-</w:t>
      </w:r>
      <w:r>
        <w:tab/>
        <w:t>Supported GAD shapes, if needed;</w:t>
      </w:r>
    </w:p>
    <w:p w14:paraId="3CFFA3E8" w14:textId="77777777" w:rsidR="00DC6AB7" w:rsidRPr="001216A7" w:rsidRDefault="00DC6AB7" w:rsidP="00DC6AB7">
      <w:pPr>
        <w:pStyle w:val="B1"/>
      </w:pPr>
      <w:r w:rsidRPr="001216A7">
        <w:t>-</w:t>
      </w:r>
      <w:r w:rsidRPr="001216A7">
        <w:tab/>
        <w:t>Velocity of the UE, if needed;</w:t>
      </w:r>
    </w:p>
    <w:p w14:paraId="363FC337" w14:textId="77777777" w:rsidR="00DC6AB7" w:rsidRPr="001216A7" w:rsidRDefault="00DC6AB7" w:rsidP="00DC6AB7">
      <w:pPr>
        <w:pStyle w:val="B1"/>
      </w:pPr>
      <w:r w:rsidRPr="001216A7">
        <w:t>-</w:t>
      </w:r>
      <w:r w:rsidRPr="001216A7">
        <w:tab/>
        <w:t>Priority, if needed;</w:t>
      </w:r>
    </w:p>
    <w:p w14:paraId="4730D6D8" w14:textId="77777777" w:rsidR="00DC6AB7" w:rsidRPr="001216A7" w:rsidRDefault="00DC6AB7" w:rsidP="00DC6AB7">
      <w:pPr>
        <w:pStyle w:val="B1"/>
      </w:pPr>
      <w:r w:rsidRPr="001216A7">
        <w:t>-</w:t>
      </w:r>
      <w:r w:rsidRPr="001216A7">
        <w:tab/>
        <w:t>Service coverage (i.e. E.164 country codes for geographic areas</w:t>
      </w:r>
      <w:r>
        <w:t>, ITU-T Recommendation E.164</w:t>
      </w:r>
      <w:r w:rsidRPr="001216A7">
        <w:t> [</w:t>
      </w:r>
      <w:r w:rsidRPr="001216A7">
        <w:rPr>
          <w:rFonts w:eastAsia="SimSun" w:hint="eastAsia"/>
          <w:lang w:eastAsia="zh-CN"/>
        </w:rPr>
        <w:t>23</w:t>
      </w:r>
      <w:r w:rsidRPr="001216A7">
        <w:t>]), if needed;</w:t>
      </w:r>
    </w:p>
    <w:p w14:paraId="37AEE959" w14:textId="77777777" w:rsidR="00DC6AB7" w:rsidRPr="001216A7" w:rsidRDefault="00DC6AB7" w:rsidP="00DC6AB7">
      <w:pPr>
        <w:pStyle w:val="B1"/>
      </w:pPr>
      <w:r w:rsidRPr="001216A7">
        <w:t>-</w:t>
      </w:r>
      <w:r w:rsidRPr="001216A7">
        <w:tab/>
        <w:t>Requested maximum age of location, if needed;</w:t>
      </w:r>
    </w:p>
    <w:p w14:paraId="4C3ABCBE" w14:textId="77777777" w:rsidR="00DC6AB7" w:rsidRPr="001216A7" w:rsidRDefault="00DC6AB7" w:rsidP="00DC6AB7">
      <w:pPr>
        <w:pStyle w:val="B1"/>
      </w:pPr>
      <w:r w:rsidRPr="001216A7">
        <w:t>-</w:t>
      </w:r>
      <w:r w:rsidRPr="001216A7">
        <w:tab/>
        <w:t>Local coordinate reference system, if needed</w:t>
      </w:r>
      <w:r>
        <w:t xml:space="preserve"> for LCS Client e.g. using the OMA MLP protocol</w:t>
      </w:r>
      <w:r w:rsidRPr="001216A7">
        <w:t>;</w:t>
      </w:r>
    </w:p>
    <w:p w14:paraId="0467B4D2" w14:textId="77777777" w:rsidR="00DC6AB7" w:rsidRPr="001216A7" w:rsidRDefault="00DC6AB7" w:rsidP="00DC6AB7">
      <w:pPr>
        <w:pStyle w:val="B1"/>
      </w:pPr>
      <w:r w:rsidRPr="001216A7">
        <w:t>-</w:t>
      </w:r>
      <w:r w:rsidRPr="001216A7">
        <w:tab/>
        <w:t>Target area, i.e. geographical area expressed as one of the following format, if needed</w:t>
      </w:r>
      <w:r>
        <w:t>:</w:t>
      </w:r>
    </w:p>
    <w:p w14:paraId="19909011" w14:textId="77777777" w:rsidR="00DC6AB7" w:rsidRPr="001216A7" w:rsidRDefault="00DC6AB7" w:rsidP="00DC6AB7">
      <w:pPr>
        <w:pStyle w:val="B2"/>
      </w:pPr>
      <w:r w:rsidRPr="001216A7">
        <w:rPr>
          <w:lang w:eastAsia="ko-KR"/>
        </w:rPr>
        <w:t>a)</w:t>
      </w:r>
      <w:r w:rsidRPr="001216A7">
        <w:rPr>
          <w:lang w:eastAsia="ko-KR"/>
        </w:rPr>
        <w:tab/>
      </w:r>
      <w:r w:rsidRPr="001216A7">
        <w:t>a shape defined in TS</w:t>
      </w:r>
      <w:r>
        <w:t> </w:t>
      </w:r>
      <w:r w:rsidRPr="001216A7">
        <w:t>23.032</w:t>
      </w:r>
      <w:r>
        <w:t> </w:t>
      </w:r>
      <w:r w:rsidRPr="001216A7">
        <w:t>[</w:t>
      </w:r>
      <w:r w:rsidRPr="001216A7">
        <w:rPr>
          <w:rFonts w:hint="eastAsia"/>
          <w:lang w:eastAsia="zh-CN"/>
        </w:rPr>
        <w:t>8</w:t>
      </w:r>
      <w:r w:rsidRPr="001216A7">
        <w:t>]</w:t>
      </w:r>
      <w:r>
        <w:t>;</w:t>
      </w:r>
    </w:p>
    <w:p w14:paraId="59F3A35B" w14:textId="77777777" w:rsidR="00DC6AB7" w:rsidRPr="001216A7" w:rsidRDefault="00DC6AB7" w:rsidP="00DC6AB7">
      <w:pPr>
        <w:pStyle w:val="B2"/>
      </w:pPr>
      <w:r w:rsidRPr="001216A7">
        <w:rPr>
          <w:lang w:eastAsia="ko-KR"/>
        </w:rPr>
        <w:t>b)</w:t>
      </w:r>
      <w:r w:rsidRPr="001216A7">
        <w:rPr>
          <w:lang w:eastAsia="ko-KR"/>
        </w:rPr>
        <w:tab/>
      </w:r>
      <w:r w:rsidRPr="001216A7">
        <w:t>local coordinate system</w:t>
      </w:r>
      <w:r>
        <w:t xml:space="preserve"> for LCS Client e.g. using the OMA MLP protocol;</w:t>
      </w:r>
    </w:p>
    <w:p w14:paraId="72CEC953" w14:textId="77777777" w:rsidR="00DC6AB7" w:rsidRPr="001216A7" w:rsidRDefault="00DC6AB7" w:rsidP="00DC6AB7">
      <w:pPr>
        <w:pStyle w:val="B2"/>
      </w:pPr>
      <w:r w:rsidRPr="001216A7">
        <w:rPr>
          <w:lang w:eastAsia="ko-KR"/>
        </w:rPr>
        <w:t>c</w:t>
      </w:r>
      <w:r w:rsidRPr="001216A7">
        <w:t>)</w:t>
      </w:r>
      <w:r w:rsidRPr="001216A7">
        <w:tab/>
        <w:t>E.164 country code for a geographic area [</w:t>
      </w:r>
      <w:r>
        <w:t>23</w:t>
      </w:r>
      <w:r w:rsidRPr="001216A7">
        <w:t>]</w:t>
      </w:r>
      <w:r>
        <w:t xml:space="preserve"> for LCS Client e.g. using the OMA MLP protocol;</w:t>
      </w:r>
    </w:p>
    <w:p w14:paraId="020E6B3E" w14:textId="77777777" w:rsidR="00DC6AB7" w:rsidRPr="001216A7" w:rsidRDefault="00DC6AB7" w:rsidP="00DC6AB7">
      <w:pPr>
        <w:pStyle w:val="B2"/>
      </w:pPr>
      <w:r w:rsidRPr="001216A7">
        <w:t>d)</w:t>
      </w:r>
      <w:r w:rsidRPr="001216A7">
        <w:tab/>
        <w:t>PLMN identity</w:t>
      </w:r>
      <w:r>
        <w:t xml:space="preserve"> for LCS Client e.g. using the OMA MLP protocol;</w:t>
      </w:r>
    </w:p>
    <w:p w14:paraId="7E34E730" w14:textId="77777777" w:rsidR="00DC6AB7" w:rsidRPr="001216A7" w:rsidRDefault="00DC6AB7" w:rsidP="00DC6AB7">
      <w:pPr>
        <w:pStyle w:val="B2"/>
      </w:pPr>
      <w:r w:rsidRPr="001216A7">
        <w:t>e)</w:t>
      </w:r>
      <w:r w:rsidRPr="001216A7">
        <w:tab/>
        <w:t>geopolitical name of the area (e.g. London)</w:t>
      </w:r>
      <w:r>
        <w:t xml:space="preserve"> for LCS Client e.g. using the OMA MLP protocol;</w:t>
      </w:r>
    </w:p>
    <w:p w14:paraId="4E960916" w14:textId="77777777" w:rsidR="00DC6AB7" w:rsidRPr="001216A7" w:rsidRDefault="00DC6AB7" w:rsidP="00DC6AB7">
      <w:pPr>
        <w:pStyle w:val="B1"/>
      </w:pPr>
      <w:r>
        <w:t>-</w:t>
      </w:r>
      <w:r>
        <w:tab/>
        <w:t>Response Method, if needed for LCS Client e.g. using the OMA MLP protocol;</w:t>
      </w:r>
    </w:p>
    <w:p w14:paraId="6CE76A14" w14:textId="77777777" w:rsidR="00DC6AB7" w:rsidRPr="001216A7" w:rsidRDefault="00DC6AB7" w:rsidP="00DC6AB7">
      <w:pPr>
        <w:pStyle w:val="B1"/>
      </w:pPr>
      <w:r>
        <w:t>-</w:t>
      </w:r>
      <w:r>
        <w:tab/>
        <w:t>Scheduled Location Time.</w:t>
      </w:r>
    </w:p>
    <w:p w14:paraId="04DD8059" w14:textId="77777777" w:rsidR="00DC6AB7" w:rsidRPr="001216A7" w:rsidRDefault="00DC6AB7" w:rsidP="00DC6AB7">
      <w:r w:rsidRPr="001216A7">
        <w:t>The following attributes may be included in the location service response:</w:t>
      </w:r>
    </w:p>
    <w:p w14:paraId="40918C35" w14:textId="77777777" w:rsidR="00DC6AB7" w:rsidRPr="001216A7" w:rsidRDefault="00DC6AB7" w:rsidP="00DC6AB7">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w:t>
      </w:r>
      <w:r>
        <w:rPr>
          <w:lang w:eastAsia="ko-KR"/>
        </w:rPr>
        <w:t xml:space="preserve"> and/or local coordinates</w:t>
      </w:r>
      <w:r w:rsidRPr="001216A7">
        <w:rPr>
          <w:lang w:eastAsia="ko-KR"/>
        </w:rPr>
        <w:t xml:space="preserve"> expressed as a shape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or</w:t>
      </w:r>
      <w:r>
        <w:rPr>
          <w:lang w:eastAsia="ko-KR"/>
        </w:rPr>
        <w:t xml:space="preserve"> for LCS Client e.g. using the OMA MLP protocol,</w:t>
      </w:r>
      <w:r w:rsidRPr="001216A7">
        <w:rPr>
          <w:lang w:eastAsia="ko-KR"/>
        </w:rPr>
        <w:t xml:space="preserve"> local coordinate</w:t>
      </w:r>
      <w:r>
        <w:rPr>
          <w:lang w:eastAsia="ko-KR"/>
        </w:rPr>
        <w:t xml:space="preserve"> reference</w:t>
      </w:r>
      <w:r w:rsidRPr="001216A7">
        <w:rPr>
          <w:lang w:eastAsia="ko-KR"/>
        </w:rPr>
        <w:t xml:space="preserve"> system;</w:t>
      </w:r>
    </w:p>
    <w:p w14:paraId="2ABC97BC" w14:textId="77777777" w:rsidR="00DC6AB7" w:rsidRPr="001216A7" w:rsidRDefault="00DC6AB7" w:rsidP="00DC6AB7">
      <w:pPr>
        <w:pStyle w:val="B1"/>
        <w:rPr>
          <w:lang w:eastAsia="ko-KR"/>
        </w:rPr>
      </w:pPr>
      <w:r w:rsidRPr="001216A7">
        <w:rPr>
          <w:lang w:eastAsia="ko-KR"/>
        </w:rPr>
        <w:t>-</w:t>
      </w:r>
      <w:r w:rsidRPr="001216A7">
        <w:rPr>
          <w:lang w:eastAsia="ko-KR"/>
        </w:rPr>
        <w:tab/>
        <w:t>Velocity of the UE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if requested and if available;</w:t>
      </w:r>
    </w:p>
    <w:p w14:paraId="2015CFE8" w14:textId="77777777" w:rsidR="00DC6AB7" w:rsidRPr="001216A7" w:rsidRDefault="00DC6AB7" w:rsidP="00DC6AB7">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7FD5AB21" w14:textId="77777777" w:rsidR="00DC6AB7" w:rsidRPr="001216A7" w:rsidRDefault="00DC6AB7" w:rsidP="00DC6AB7">
      <w:pPr>
        <w:pStyle w:val="B1"/>
      </w:pPr>
      <w:r w:rsidRPr="001216A7">
        <w:rPr>
          <w:lang w:eastAsia="ko-KR"/>
        </w:rPr>
        <w:t>-</w:t>
      </w:r>
      <w:r w:rsidRPr="001216A7">
        <w:rPr>
          <w:lang w:eastAsia="ko-KR"/>
        </w:rPr>
        <w:tab/>
      </w:r>
      <w:r w:rsidRPr="001216A7">
        <w:t>Time stamp of location estimate;</w:t>
      </w:r>
    </w:p>
    <w:p w14:paraId="05A6374D" w14:textId="506FCAB9" w:rsidR="00921A9F" w:rsidRPr="001216A7" w:rsidRDefault="00DC6AB7" w:rsidP="00ED3981">
      <w:pPr>
        <w:pStyle w:val="B1"/>
      </w:pPr>
      <w:r w:rsidRPr="001216A7">
        <w:rPr>
          <w:lang w:eastAsia="ko-KR"/>
        </w:rPr>
        <w:lastRenderedPageBreak/>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4BC6EAB9" w14:textId="77777777" w:rsidR="00DC6AB7" w:rsidRPr="001216A7" w:rsidRDefault="00DC6AB7" w:rsidP="00DC6AB7">
      <w:pPr>
        <w:pStyle w:val="B1"/>
      </w:pPr>
      <w:r w:rsidRPr="001216A7">
        <w:rPr>
          <w:lang w:eastAsia="ko-KR"/>
        </w:rPr>
        <w:t>-</w:t>
      </w:r>
      <w:r w:rsidRPr="001216A7">
        <w:rPr>
          <w:lang w:eastAsia="ko-KR"/>
        </w:rPr>
        <w:tab/>
      </w:r>
      <w:r w:rsidRPr="001216A7">
        <w:t>Acknowledgement for a deferred location request, if needed.</w:t>
      </w:r>
    </w:p>
    <w:p w14:paraId="29279247" w14:textId="77777777" w:rsidR="00DC6AB7" w:rsidRPr="001216A7" w:rsidRDefault="00DC6AB7" w:rsidP="00DC6AB7">
      <w:pPr>
        <w:pStyle w:val="B1"/>
      </w:pPr>
      <w:r w:rsidRPr="001216A7">
        <w:rPr>
          <w:lang w:eastAsia="ko-KR"/>
        </w:rPr>
        <w:t>-</w:t>
      </w:r>
      <w:r w:rsidRPr="001216A7">
        <w:rPr>
          <w:lang w:eastAsia="ko-KR"/>
        </w:rPr>
        <w:tab/>
      </w:r>
      <w:r w:rsidRPr="001216A7">
        <w:t>Request id, if needed.</w:t>
      </w:r>
    </w:p>
    <w:p w14:paraId="6E2363D0" w14:textId="77777777" w:rsidR="00DC6AB7" w:rsidRPr="001216A7" w:rsidRDefault="00DC6AB7" w:rsidP="00DC6AB7">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5EB92157" w14:textId="77777777" w:rsidR="00DC6AB7" w:rsidRPr="001216A7" w:rsidRDefault="00DC6AB7" w:rsidP="00DC6AB7">
      <w:pPr>
        <w:pStyle w:val="B1"/>
        <w:rPr>
          <w:lang w:eastAsia="ko-KR"/>
        </w:rPr>
      </w:pPr>
      <w:r w:rsidRPr="001216A7">
        <w:rPr>
          <w:lang w:eastAsia="ko-KR"/>
        </w:rPr>
        <w:t>-</w:t>
      </w:r>
      <w:r w:rsidRPr="001216A7">
        <w:rPr>
          <w:lang w:eastAsia="ko-KR"/>
        </w:rPr>
        <w:tab/>
        <w:t>Indication of a periodic event.</w:t>
      </w:r>
    </w:p>
    <w:p w14:paraId="7F40ED54" w14:textId="77777777" w:rsidR="00DC6AB7" w:rsidRPr="001216A7" w:rsidRDefault="00DC6AB7" w:rsidP="00DC6AB7">
      <w:pPr>
        <w:pStyle w:val="B1"/>
        <w:rPr>
          <w:lang w:eastAsia="ko-KR"/>
        </w:rPr>
      </w:pPr>
      <w:r w:rsidRPr="001216A7">
        <w:rPr>
          <w:lang w:eastAsia="ko-KR"/>
        </w:rPr>
        <w:t>-</w:t>
      </w:r>
      <w:r w:rsidRPr="001216A7">
        <w:rPr>
          <w:lang w:eastAsia="ko-KR"/>
        </w:rPr>
        <w:tab/>
        <w:t>Indication of a motion event.</w:t>
      </w:r>
    </w:p>
    <w:p w14:paraId="78DDB0D7" w14:textId="77777777" w:rsidR="00DC6AB7" w:rsidRPr="001216A7" w:rsidRDefault="00DC6AB7" w:rsidP="00DC6AB7">
      <w:pPr>
        <w:pStyle w:val="B1"/>
        <w:rPr>
          <w:lang w:eastAsia="ko-KR"/>
        </w:rPr>
      </w:pPr>
      <w:r w:rsidRPr="001216A7">
        <w:rPr>
          <w:lang w:eastAsia="ko-KR"/>
        </w:rPr>
        <w:t>-</w:t>
      </w:r>
      <w:r w:rsidRPr="001216A7">
        <w:rPr>
          <w:lang w:eastAsia="ko-KR"/>
        </w:rPr>
        <w:tab/>
        <w:t>Indication that a deferred location request has been activated in a UE.</w:t>
      </w:r>
    </w:p>
    <w:p w14:paraId="6BD615B9" w14:textId="77777777" w:rsidR="00DC6AB7" w:rsidRPr="001216A7" w:rsidRDefault="00DC6AB7" w:rsidP="00DC6AB7">
      <w:pPr>
        <w:pStyle w:val="B1"/>
        <w:rPr>
          <w:lang w:eastAsia="ko-KR"/>
        </w:rPr>
      </w:pPr>
      <w:r w:rsidRPr="001216A7">
        <w:rPr>
          <w:lang w:eastAsia="ko-KR"/>
        </w:rPr>
        <w:t>-</w:t>
      </w:r>
      <w:r w:rsidRPr="001216A7">
        <w:rPr>
          <w:lang w:eastAsia="ko-KR"/>
        </w:rPr>
        <w:tab/>
        <w:t>Indication of expiration of the maximum reporting interval for the area event or motion event</w:t>
      </w:r>
      <w:r>
        <w:rPr>
          <w:lang w:eastAsia="ko-KR"/>
        </w:rPr>
        <w:t xml:space="preserve"> for LCS Client e.g. using the OMA MLP protocol</w:t>
      </w:r>
      <w:r w:rsidRPr="001216A7">
        <w:rPr>
          <w:lang w:eastAsia="ko-KR"/>
        </w:rPr>
        <w:t>.</w:t>
      </w:r>
    </w:p>
    <w:p w14:paraId="0F0C5086" w14:textId="77777777" w:rsidR="00DC6AB7" w:rsidRPr="001216A7" w:rsidRDefault="00DC6AB7" w:rsidP="00DC6AB7">
      <w:r w:rsidRPr="001216A7">
        <w:t>In addition, the information attributes of the location service request may be used also in the location service response.</w:t>
      </w:r>
    </w:p>
    <w:p w14:paraId="6679D0F6" w14:textId="77777777" w:rsidR="00DC6AB7" w:rsidRPr="001216A7" w:rsidRDefault="00DC6AB7" w:rsidP="00DC6AB7">
      <w:r w:rsidRPr="001216A7">
        <w:t>For a LCS client in the core network, the LCS service request is sent to GMLC using Le interface.</w:t>
      </w:r>
    </w:p>
    <w:p w14:paraId="6A52549E" w14:textId="77777777" w:rsidR="00DC6AB7" w:rsidRPr="001216A7" w:rsidRDefault="00DC6AB7" w:rsidP="00DC6AB7">
      <w:r w:rsidRPr="001216A7">
        <w:t>For an AF</w:t>
      </w:r>
      <w:r w:rsidRPr="001216A7">
        <w:rPr>
          <w:rFonts w:eastAsia="SimSun"/>
          <w:lang w:eastAsia="zh-CN"/>
        </w:rPr>
        <w:t xml:space="preserve"> not allowed to directly interact with the </w:t>
      </w:r>
      <w:r>
        <w:rPr>
          <w:rFonts w:eastAsia="SimSun"/>
          <w:lang w:eastAsia="zh-CN"/>
        </w:rPr>
        <w:t xml:space="preserve">GMLC </w:t>
      </w:r>
      <w:r w:rsidRPr="001216A7">
        <w:rPr>
          <w:rFonts w:eastAsia="SimSun"/>
          <w:lang w:eastAsia="zh-CN"/>
        </w:rPr>
        <w:t>or AMF</w:t>
      </w:r>
      <w:r w:rsidRPr="001216A7">
        <w:t>, the LCS service request is sent to NEF using the service based interface.</w:t>
      </w:r>
    </w:p>
    <w:p w14:paraId="738516C6" w14:textId="77777777" w:rsidR="00DC6AB7" w:rsidRPr="001216A7" w:rsidRDefault="00DC6AB7" w:rsidP="00DC6AB7">
      <w:pPr>
        <w:rPr>
          <w:rFonts w:eastAsia="SimSun"/>
          <w:lang w:eastAsia="zh-CN"/>
        </w:rPr>
      </w:pPr>
      <w:r w:rsidRPr="001216A7">
        <w:t>For an internal</w:t>
      </w:r>
      <w:r w:rsidRPr="001216A7">
        <w:rPr>
          <w:rFonts w:eastAsia="SimSun" w:hint="eastAsia"/>
          <w:lang w:eastAsia="zh-CN"/>
        </w:rPr>
        <w:t xml:space="preserve"> control plane</w:t>
      </w:r>
      <w:r w:rsidRPr="001216A7">
        <w:t xml:space="preserve"> NF, the LCS service request is sent to AMF or GMLC using the service based interface.</w:t>
      </w:r>
    </w:p>
    <w:p w14:paraId="53C7A0EA" w14:textId="77777777" w:rsidR="00DC6AB7" w:rsidRPr="001216A7" w:rsidRDefault="00DC6AB7" w:rsidP="00DC6AB7">
      <w:pPr>
        <w:pStyle w:val="NO"/>
      </w:pPr>
      <w:r w:rsidRPr="001216A7">
        <w:t>NOTE:</w:t>
      </w:r>
      <w:r w:rsidRPr="001216A7">
        <w:tab/>
        <w:t>For regulatory services, any control plane NF can be LCS client.</w:t>
      </w:r>
    </w:p>
    <w:p w14:paraId="2C751BEF" w14:textId="77777777" w:rsidR="00DC6AB7" w:rsidRPr="001216A7" w:rsidRDefault="00DC6AB7" w:rsidP="00DC6AB7">
      <w:pPr>
        <w:rPr>
          <w:rFonts w:eastAsia="SimSun"/>
          <w:lang w:eastAsia="zh-CN"/>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p w14:paraId="58FD8E6D" w14:textId="77777777" w:rsidR="00DC6AB7" w:rsidRDefault="00DC6AB7" w:rsidP="00DC6AB7">
      <w:pPr>
        <w:pStyle w:val="B1"/>
        <w:jc w:val="center"/>
        <w:rPr>
          <w:rFonts w:eastAsiaTheme="minorEastAsia"/>
          <w:color w:val="FF0000"/>
          <w:sz w:val="36"/>
          <w:lang w:eastAsia="zh-CN"/>
        </w:rPr>
      </w:pPr>
      <w:r w:rsidRPr="00573B72">
        <w:rPr>
          <w:rFonts w:eastAsiaTheme="minorEastAsia"/>
          <w:color w:val="FF0000"/>
          <w:sz w:val="36"/>
          <w:lang w:eastAsia="zh-CN"/>
        </w:rPr>
        <w:t>**************</w:t>
      </w:r>
      <w:r>
        <w:rPr>
          <w:rFonts w:eastAsiaTheme="minorEastAsia"/>
          <w:color w:val="FF0000"/>
          <w:sz w:val="36"/>
          <w:lang w:eastAsia="zh-CN"/>
        </w:rPr>
        <w:t>Next</w:t>
      </w:r>
      <w:r w:rsidRPr="00573B72">
        <w:rPr>
          <w:rFonts w:eastAsiaTheme="minorEastAsia"/>
          <w:color w:val="FF0000"/>
          <w:sz w:val="36"/>
          <w:lang w:eastAsia="zh-CN"/>
        </w:rPr>
        <w:t xml:space="preserve"> </w:t>
      </w:r>
      <w:r w:rsidRPr="00573B72">
        <w:rPr>
          <w:rFonts w:eastAsiaTheme="minorEastAsia" w:hint="eastAsia"/>
          <w:color w:val="FF0000"/>
          <w:sz w:val="36"/>
          <w:lang w:eastAsia="zh-CN"/>
        </w:rPr>
        <w:t>Change</w:t>
      </w:r>
      <w:r w:rsidRPr="00573B72">
        <w:rPr>
          <w:rFonts w:eastAsiaTheme="minorEastAsia"/>
          <w:color w:val="FF0000"/>
          <w:sz w:val="36"/>
          <w:lang w:eastAsia="zh-CN"/>
        </w:rPr>
        <w:t>**************</w:t>
      </w:r>
    </w:p>
    <w:p w14:paraId="38FADA1E" w14:textId="77777777" w:rsidR="00DC6AB7" w:rsidRPr="001216A7" w:rsidRDefault="00DC6AB7" w:rsidP="00DC6AB7">
      <w:pPr>
        <w:pStyle w:val="Heading3"/>
      </w:pPr>
      <w:bookmarkStart w:id="133" w:name="_Toc58920641"/>
      <w:bookmarkStart w:id="134" w:name="_Toc114570827"/>
      <w:r w:rsidRPr="001216A7">
        <w:rPr>
          <w:rFonts w:hint="eastAsia"/>
        </w:rPr>
        <w:t>6.3</w:t>
      </w:r>
      <w:r w:rsidRPr="001216A7">
        <w:t>.1</w:t>
      </w:r>
      <w:r w:rsidRPr="001216A7">
        <w:tab/>
        <w:t xml:space="preserve">Initiation and Reporting of </w:t>
      </w:r>
      <w:r w:rsidRPr="001216A7">
        <w:rPr>
          <w:rFonts w:hint="eastAsia"/>
        </w:rPr>
        <w:t>Location Events</w:t>
      </w:r>
      <w:bookmarkEnd w:id="133"/>
      <w:bookmarkEnd w:id="134"/>
    </w:p>
    <w:p w14:paraId="0A8E8EDD" w14:textId="77777777" w:rsidR="00DC6AB7" w:rsidRPr="001216A7" w:rsidRDefault="00DC6AB7" w:rsidP="00DC6AB7">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1A0B5F39" w14:textId="77777777" w:rsidR="00DC6AB7" w:rsidRDefault="00DC6AB7" w:rsidP="00DC6AB7">
      <w:pPr>
        <w:pStyle w:val="TH"/>
      </w:pPr>
      <w:r>
        <w:object w:dxaOrig="14596" w:dyaOrig="17731" w14:anchorId="6548E8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84.15pt" o:ole="">
            <v:imagedata r:id="rId18" o:title=""/>
          </v:shape>
          <o:OLEObject Type="Embed" ProgID="Visio.Drawing.11" ShapeID="_x0000_i1025" DrawAspect="Content" ObjectID="_1730616636" r:id="rId19"/>
        </w:object>
      </w:r>
    </w:p>
    <w:p w14:paraId="4150C441" w14:textId="77777777" w:rsidR="00DC6AB7" w:rsidRPr="001216A7" w:rsidRDefault="00DC6AB7" w:rsidP="00DC6AB7">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5285D471" w14:textId="70021D88" w:rsidR="00DC6AB7" w:rsidRPr="001216A7" w:rsidRDefault="00DC6AB7" w:rsidP="00DC6AB7">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 </w:t>
      </w:r>
      <w:ins w:id="135" w:author="vivo" w:date="2022-11-04T15:13:00Z">
        <w:del w:id="136" w:author="vivo_revision" w:date="2022-11-16T18:27:00Z">
          <w:r w:rsidR="00745199" w:rsidRPr="00182753" w:rsidDel="00952EEA">
            <w:rPr>
              <w:highlight w:val="yellow"/>
              <w:lang w:eastAsia="zh-CN"/>
              <w:rPrChange w:id="137" w:author="vivo_revision" w:date="2022-11-16T18:35:00Z">
                <w:rPr>
                  <w:lang w:eastAsia="zh-CN"/>
                </w:rPr>
              </w:rPrChange>
            </w:rPr>
            <w:delText xml:space="preserve">the </w:delText>
          </w:r>
        </w:del>
      </w:ins>
      <w:ins w:id="138" w:author="vivo" w:date="2022-11-04T15:14:00Z">
        <w:del w:id="139" w:author="vivo_revision" w:date="2022-11-16T18:27:00Z">
          <w:r w:rsidR="00745199" w:rsidRPr="00182753" w:rsidDel="00952EEA">
            <w:rPr>
              <w:highlight w:val="yellow"/>
              <w:lang w:eastAsia="zh-CN"/>
              <w:rPrChange w:id="140" w:author="vivo_revision" w:date="2022-11-16T18:35:00Z">
                <w:rPr>
                  <w:lang w:eastAsia="zh-CN"/>
                </w:rPr>
              </w:rPrChange>
            </w:rPr>
            <w:delText>event reporting</w:delText>
          </w:r>
        </w:del>
      </w:ins>
      <w:ins w:id="141" w:author="vivo_revision" w:date="2022-11-16T18:27:00Z">
        <w:r w:rsidR="00952EEA" w:rsidRPr="00182753">
          <w:rPr>
            <w:highlight w:val="yellow"/>
            <w:lang w:eastAsia="zh-CN"/>
            <w:rPrChange w:id="142" w:author="vivo_revision" w:date="2022-11-16T18:35:00Z">
              <w:rPr>
                <w:lang w:eastAsia="zh-CN"/>
              </w:rPr>
            </w:rPrChange>
          </w:rPr>
          <w:t>a finer granularity area reporting</w:t>
        </w:r>
      </w:ins>
      <w:ins w:id="143" w:author="vivo" w:date="2022-11-04T15:14:00Z">
        <w:r w:rsidR="00745199" w:rsidRPr="00182753">
          <w:rPr>
            <w:highlight w:val="yellow"/>
            <w:lang w:eastAsia="zh-CN"/>
            <w:rPrChange w:id="144" w:author="vivo_revision" w:date="2022-11-16T18:35:00Z">
              <w:rPr>
                <w:lang w:eastAsia="zh-CN"/>
              </w:rPr>
            </w:rPrChange>
          </w:rPr>
          <w:t xml:space="preserve"> indication</w:t>
        </w:r>
        <w:r w:rsidR="00745199">
          <w:rPr>
            <w:lang w:eastAsia="zh-CN"/>
          </w:rPr>
          <w:t xml:space="preserve">, </w:t>
        </w:r>
        <w:del w:id="145" w:author="vivo_revision" w:date="2022-11-16T18:27:00Z">
          <w:r w:rsidR="00745199" w:rsidDel="00952EEA">
            <w:rPr>
              <w:lang w:eastAsia="zh-CN"/>
            </w:rPr>
            <w:delText xml:space="preserve">about </w:delText>
          </w:r>
        </w:del>
      </w:ins>
      <w:ins w:id="146" w:author="vivo1" w:date="2022-11-04T14:42:00Z">
        <w:r w:rsidR="00ED3981">
          <w:rPr>
            <w:lang w:eastAsia="zh-CN"/>
          </w:rPr>
          <w:t xml:space="preserve">whether the event to be </w:t>
        </w:r>
        <w:r w:rsidR="00ED3981">
          <w:rPr>
            <w:lang w:eastAsia="zh-CN"/>
          </w:rPr>
          <w:lastRenderedPageBreak/>
          <w:t xml:space="preserve">reported </w:t>
        </w:r>
      </w:ins>
      <w:ins w:id="147" w:author="vivo1" w:date="2022-11-04T14:44:00Z">
        <w:r w:rsidR="00ED3981">
          <w:rPr>
            <w:lang w:eastAsia="zh-CN"/>
          </w:rPr>
          <w:t xml:space="preserve">only </w:t>
        </w:r>
      </w:ins>
      <w:ins w:id="148" w:author="vivo1" w:date="2022-11-04T14:42:00Z">
        <w:r w:rsidR="00ED3981">
          <w:rPr>
            <w:lang w:eastAsia="zh-CN"/>
          </w:rPr>
          <w:t>when the UE</w:t>
        </w:r>
      </w:ins>
      <w:ins w:id="149" w:author="vivo_revision" w:date="2022-11-16T18:27:00Z">
        <w:r w:rsidR="00952EEA">
          <w:rPr>
            <w:lang w:eastAsia="zh-CN"/>
          </w:rPr>
          <w:t xml:space="preserve"> </w:t>
        </w:r>
        <w:r w:rsidR="00952EEA" w:rsidRPr="00182753">
          <w:rPr>
            <w:highlight w:val="yellow"/>
            <w:lang w:eastAsia="zh-CN"/>
            <w:rPrChange w:id="150" w:author="vivo_revision" w:date="2022-11-16T18:36:00Z">
              <w:rPr>
                <w:lang w:eastAsia="zh-CN"/>
              </w:rPr>
            </w:rPrChange>
          </w:rPr>
          <w:t>is</w:t>
        </w:r>
      </w:ins>
      <w:ins w:id="151" w:author="vivo1" w:date="2022-11-04T14:42:00Z">
        <w:r w:rsidR="00ED3981" w:rsidRPr="00182753">
          <w:rPr>
            <w:highlight w:val="yellow"/>
            <w:lang w:eastAsia="zh-CN"/>
            <w:rPrChange w:id="152" w:author="vivo_revision" w:date="2022-11-16T18:36:00Z">
              <w:rPr>
                <w:lang w:eastAsia="zh-CN"/>
              </w:rPr>
            </w:rPrChange>
          </w:rPr>
          <w:t xml:space="preserve"> locate</w:t>
        </w:r>
      </w:ins>
      <w:ins w:id="153" w:author="vivo_revision" w:date="2022-11-16T18:27:00Z">
        <w:r w:rsidR="00952EEA" w:rsidRPr="00182753">
          <w:rPr>
            <w:highlight w:val="yellow"/>
            <w:lang w:eastAsia="zh-CN"/>
            <w:rPrChange w:id="154" w:author="vivo_revision" w:date="2022-11-16T18:36:00Z">
              <w:rPr>
                <w:lang w:eastAsia="zh-CN"/>
              </w:rPr>
            </w:rPrChange>
          </w:rPr>
          <w:t>d</w:t>
        </w:r>
      </w:ins>
      <w:ins w:id="155" w:author="vivo1" w:date="2022-11-04T14:42:00Z">
        <w:del w:id="156" w:author="vivo_revision" w:date="2022-11-16T18:27:00Z">
          <w:r w:rsidR="00ED3981" w:rsidRPr="00182753" w:rsidDel="00952EEA">
            <w:rPr>
              <w:highlight w:val="yellow"/>
              <w:lang w:eastAsia="zh-CN"/>
              <w:rPrChange w:id="157" w:author="vivo_revision" w:date="2022-11-16T18:36:00Z">
                <w:rPr>
                  <w:lang w:eastAsia="zh-CN"/>
                </w:rPr>
              </w:rPrChange>
            </w:rPr>
            <w:delText>s</w:delText>
          </w:r>
        </w:del>
        <w:r w:rsidR="00ED3981">
          <w:rPr>
            <w:lang w:eastAsia="zh-CN"/>
          </w:rPr>
          <w:t xml:space="preserve"> in the </w:t>
        </w:r>
        <w:r w:rsidR="00ED3981">
          <w:t xml:space="preserve">target </w:t>
        </w:r>
        <w:r w:rsidR="00ED3981">
          <w:rPr>
            <w:lang w:eastAsia="zh-CN"/>
          </w:rPr>
          <w:t xml:space="preserve">geographical area, </w:t>
        </w:r>
      </w:ins>
      <w:r w:rsidRPr="001216A7">
        <w:rPr>
          <w:lang w:eastAsia="zh-CN"/>
        </w:rPr>
        <w:t>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7333E34A" w14:textId="77777777" w:rsidR="00DC6AB7" w:rsidRPr="001216A7" w:rsidRDefault="00DC6AB7" w:rsidP="00DC6AB7">
      <w:pPr>
        <w:pStyle w:val="B2"/>
        <w:rPr>
          <w:lang w:eastAsia="zh-CN"/>
        </w:rPr>
      </w:pPr>
      <w:r w:rsidRPr="001216A7">
        <w:rPr>
          <w:lang w:eastAsia="zh-CN"/>
        </w:rPr>
        <w:t>1b-1</w:t>
      </w:r>
      <w:r w:rsidRPr="001216A7">
        <w:rPr>
          <w:lang w:eastAsia="zh-CN"/>
        </w:rPr>
        <w:tab/>
        <w:t>AF</w:t>
      </w:r>
      <w:r>
        <w:rPr>
          <w:lang w:eastAsia="zh-CN"/>
        </w:rPr>
        <w:t xml:space="preserve"> invokes the Nnef_EventExposure_Subscribe service operation</w:t>
      </w:r>
      <w:r w:rsidRPr="001216A7">
        <w:rPr>
          <w:lang w:eastAsia="zh-CN"/>
        </w:rPr>
        <w:t xml:space="preserve"> to the NEF.</w:t>
      </w:r>
    </w:p>
    <w:p w14:paraId="28A391D5" w14:textId="77777777" w:rsidR="00DC6AB7" w:rsidRPr="001216A7" w:rsidRDefault="00DC6AB7" w:rsidP="00DC6AB7">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261E6D46" w14:textId="77777777" w:rsidR="00DC6AB7" w:rsidRPr="001216A7" w:rsidRDefault="00DC6AB7" w:rsidP="00DC6AB7">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7852E88C" w14:textId="77777777" w:rsidR="00DC6AB7" w:rsidRPr="001216A7" w:rsidRDefault="00DC6AB7" w:rsidP="00DC6AB7">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1FB04610" w14:textId="77777777" w:rsidR="00DC6AB7" w:rsidRPr="001216A7" w:rsidRDefault="00DC6AB7" w:rsidP="00DC6AB7">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487C8963" w14:textId="77777777" w:rsidR="00DC6AB7" w:rsidRPr="001216A7" w:rsidRDefault="00DC6AB7" w:rsidP="00DC6AB7">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r w:rsidRPr="001216A7">
        <w:t>Ngmlc_</w:t>
      </w:r>
      <w:r>
        <w:t>Location_</w:t>
      </w:r>
      <w:r w:rsidRPr="001216A7">
        <w:t>Provide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6CAF6FEE" w14:textId="5737821B" w:rsidR="00DC6AB7" w:rsidRPr="001216A7" w:rsidRDefault="00DC6AB7" w:rsidP="00DC6AB7">
      <w:pPr>
        <w:pStyle w:val="B1"/>
        <w:rPr>
          <w:lang w:val="en-US"/>
        </w:rPr>
      </w:pPr>
      <w:r w:rsidRPr="001216A7">
        <w:t>5.</w:t>
      </w:r>
      <w:r w:rsidRPr="001216A7">
        <w:tab/>
        <w:t>The (H</w:t>
      </w:r>
      <w:r>
        <w:t>)GMLC</w:t>
      </w:r>
      <w:r w:rsidRPr="001216A7">
        <w:t xml:space="preserve"> or V</w:t>
      </w:r>
      <w:r>
        <w:t>GMLC</w:t>
      </w:r>
      <w:r w:rsidRPr="001216A7">
        <w:t xml:space="preserve"> invokes the Namf_Location_ProvidePositioningInfo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2165FCEB" w14:textId="77777777" w:rsidR="00DC6AB7" w:rsidRPr="001216A7" w:rsidRDefault="00DC6AB7" w:rsidP="00DC6AB7">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60A475CC" w14:textId="77777777" w:rsidR="00DC6AB7" w:rsidRPr="001216A7" w:rsidRDefault="00DC6AB7" w:rsidP="00DC6AB7">
      <w:pPr>
        <w:pStyle w:val="B1"/>
        <w:rPr>
          <w:lang w:eastAsia="zh-CN"/>
        </w:rPr>
      </w:pPr>
      <w:r w:rsidRPr="001216A7">
        <w:rPr>
          <w:lang w:eastAsia="zh-CN"/>
        </w:rPr>
        <w:t>9.</w:t>
      </w:r>
      <w:r w:rsidRPr="001216A7">
        <w:rPr>
          <w:lang w:eastAsia="zh-CN"/>
        </w:rPr>
        <w:tab/>
        <w:t>If the UE is not currently reachable (e.g. is using eDRX or PSM), the AMF waits for the UE to become reachable.</w:t>
      </w:r>
    </w:p>
    <w:p w14:paraId="2047F651" w14:textId="77777777" w:rsidR="00DC6AB7" w:rsidRPr="001216A7" w:rsidRDefault="00DC6AB7" w:rsidP="00DC6AB7">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03C147CA" w14:textId="77777777" w:rsidR="00DC6AB7" w:rsidRPr="001216A7" w:rsidRDefault="00DC6AB7" w:rsidP="00DC6AB7">
      <w:pPr>
        <w:pStyle w:val="B1"/>
        <w:rPr>
          <w:rFonts w:eastAsia="SimSun"/>
          <w:lang w:eastAsia="zh-CN"/>
        </w:rPr>
      </w:pPr>
      <w:r w:rsidRPr="001216A7">
        <w:rPr>
          <w:rFonts w:eastAsia="SimSun"/>
          <w:lang w:val="x-none"/>
        </w:rPr>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8EBB300" w14:textId="77777777" w:rsidR="00DC6AB7" w:rsidRDefault="00DC6AB7" w:rsidP="00DC6AB7">
      <w:pPr>
        <w:pStyle w:val="NO"/>
        <w:rPr>
          <w:lang w:val="en-US" w:eastAsia="zh-CN"/>
        </w:rPr>
      </w:pPr>
      <w:r w:rsidRPr="001216A7">
        <w:rPr>
          <w:lang w:val="en-US" w:eastAsia="zh-CN"/>
        </w:rPr>
        <w:lastRenderedPageBreak/>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753EDDB0" w14:textId="77777777" w:rsidR="00DC6AB7" w:rsidRPr="001216A7" w:rsidRDefault="00DC6AB7" w:rsidP="00DC6AB7">
      <w:pPr>
        <w:pStyle w:val="B1"/>
        <w:rPr>
          <w:rFonts w:eastAsia="SimSun"/>
          <w:lang w:val="en-US"/>
        </w:rPr>
      </w:pPr>
      <w:r w:rsidRPr="001216A7">
        <w:rPr>
          <w:rFonts w:eastAsia="SimSun"/>
          <w:lang w:val="x-none"/>
        </w:rPr>
        <w:t>11</w:t>
      </w:r>
      <w:r w:rsidRPr="001216A7">
        <w:rPr>
          <w:rFonts w:eastAsia="SimSun"/>
          <w:lang w:val="en-US"/>
        </w:rPr>
        <w:t>-12</w:t>
      </w:r>
      <w:r w:rsidRPr="001216A7">
        <w:rPr>
          <w:rFonts w:eastAsia="SimSun"/>
          <w:lang w:val="x-none"/>
        </w:rPr>
        <w:t>.</w:t>
      </w:r>
      <w:r w:rsidRPr="001216A7">
        <w:rPr>
          <w:rFonts w:eastAsia="SimSun"/>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07CBAF36" w14:textId="77777777" w:rsidR="00DC6AB7" w:rsidRPr="001216A7" w:rsidRDefault="00DC6AB7" w:rsidP="00DC6AB7">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t xml:space="preserve">The </w:t>
      </w:r>
      <w:r>
        <w:rPr>
          <w:rFonts w:eastAsia="SimSun"/>
          <w:lang w:val="x-none"/>
        </w:rPr>
        <w:t>AMF</w:t>
      </w:r>
      <w:r>
        <w:rPr>
          <w:rFonts w:eastAsia="SimSun"/>
        </w:rPr>
        <w:t xml:space="preserve"> </w:t>
      </w:r>
      <w:r w:rsidRPr="001216A7">
        <w:rPr>
          <w:rFonts w:eastAsia="SimSun"/>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2C0D7147" w14:textId="250455CA" w:rsidR="00DC6AB7" w:rsidRPr="00921A9F" w:rsidRDefault="00DC6AB7" w:rsidP="00DC6AB7">
      <w:pPr>
        <w:pStyle w:val="B1"/>
        <w:rPr>
          <w:rFonts w:eastAsia="SimSun"/>
          <w:lang w:val="en-US"/>
        </w:rPr>
      </w:pPr>
      <w:r w:rsidRPr="001216A7">
        <w:rPr>
          <w:rFonts w:eastAsia="SimSun"/>
          <w:lang w:val="en-US"/>
        </w:rPr>
        <w:t>14.</w:t>
      </w:r>
      <w:r w:rsidRPr="001216A7">
        <w:rPr>
          <w:rFonts w:eastAsia="SimSun"/>
          <w:lang w:val="en-US"/>
        </w:rPr>
        <w:tab/>
      </w:r>
      <w:r w:rsidRPr="001216A7">
        <w:rPr>
          <w:rFonts w:eastAsia="SimSun"/>
          <w:lang w:val="x-none"/>
        </w:rPr>
        <w:t xml:space="preserve">The AMF invokes the Nlmf_Location_DetermineLocation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w:t>
      </w:r>
      <w:r>
        <w:rPr>
          <w:rFonts w:eastAsia="SimSun"/>
        </w:rPr>
        <w:t>,</w:t>
      </w:r>
      <w:r w:rsidRPr="001216A7">
        <w:rPr>
          <w:rFonts w:eastAsia="SimSun"/>
          <w:lang w:val="x-none"/>
        </w:rPr>
        <w:t xml:space="preserve"> LDR reference number</w:t>
      </w:r>
      <w:r>
        <w:rPr>
          <w:rFonts w:eastAsia="SimSun"/>
          <w:lang w:val="x-none"/>
        </w:rPr>
        <w:t>, UE Positioning Capability if available</w:t>
      </w:r>
      <w:r>
        <w:rPr>
          <w:rFonts w:eastAsia="SimSun"/>
        </w:rPr>
        <w:t xml:space="preserve"> and any scheduled location time and may include a list of allowed access types for event reporting at step 22</w:t>
      </w:r>
      <w:r w:rsidRPr="001216A7">
        <w:rPr>
          <w:rFonts w:eastAsia="SimSun"/>
          <w:lang w:val="x-none"/>
        </w:rPr>
        <w:t xml:space="preserve">. For a request for the UE available location event,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Pr="001216A7">
        <w:rPr>
          <w:lang w:val="en-US"/>
        </w:rPr>
        <w:t xml:space="preserve"> an indication if UE supports LPP,</w:t>
      </w:r>
      <w:r w:rsidRPr="001216A7">
        <w:rPr>
          <w:rFonts w:eastAsia="SimSun"/>
          <w:lang w:val="x-none"/>
        </w:rPr>
        <w:t xml:space="preserve"> the required QoS and Supported GAD shapes.</w:t>
      </w:r>
    </w:p>
    <w:p w14:paraId="1ABF6F49" w14:textId="3420F6AF" w:rsidR="00DC6AB7" w:rsidRPr="001216A7" w:rsidRDefault="00DC6AB7" w:rsidP="00DC6AB7">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3D1D09BA" w14:textId="1F20F7C0" w:rsidR="00DC6AB7" w:rsidRPr="001216A7" w:rsidRDefault="00DC6AB7" w:rsidP="00DC6AB7">
      <w:pPr>
        <w:pStyle w:val="B1"/>
        <w:rPr>
          <w:rFonts w:eastAsia="SimSun"/>
          <w:lang w:val="x-non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t xml:space="preserve">If periodic or triggered location was requested, the LMF sends a </w:t>
      </w:r>
      <w:r w:rsidRPr="001216A7">
        <w:rPr>
          <w:rFonts w:eastAsia="SimSun"/>
          <w:lang w:val="en-US"/>
        </w:rPr>
        <w:t>supplementary services</w:t>
      </w:r>
      <w:r w:rsidRPr="001216A7">
        <w:rPr>
          <w:rFonts w:eastAsia="SimSun"/>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SimSun"/>
          <w:lang w:val="x-none"/>
        </w:rPr>
        <w:t>)GMLC</w:t>
      </w:r>
      <w:r w:rsidRPr="001216A7">
        <w:rPr>
          <w:rFonts w:eastAsia="SimSun"/>
          <w:lang w:val="x-none"/>
        </w:rPr>
        <w:t xml:space="preserve"> contact address</w:t>
      </w:r>
      <w:r>
        <w:rPr>
          <w:rFonts w:eastAsia="SimSun"/>
        </w:rPr>
        <w:t>,</w:t>
      </w:r>
      <w:r w:rsidRPr="001216A7">
        <w:rPr>
          <w:rFonts w:eastAsia="SimSun"/>
          <w:lang w:val="x-none"/>
        </w:rPr>
        <w:t xml:space="preserve"> LDR reference number</w:t>
      </w:r>
      <w:r>
        <w:rPr>
          <w:rFonts w:eastAsia="SimSun"/>
        </w:rPr>
        <w:t xml:space="preserve"> and any scheduled location time</w:t>
      </w:r>
      <w:r w:rsidRPr="001216A7">
        <w:rPr>
          <w:rFonts w:eastAsia="SimSun"/>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rFonts w:eastAsia="SimSun"/>
          <w:lang w:val="x-none"/>
        </w:rPr>
        <w:t>, any of the RAT Types specified for NR satellite access</w:t>
      </w:r>
      <w:r w:rsidRPr="001216A7">
        <w:rPr>
          <w:rFonts w:eastAsia="SimSun"/>
          <w:lang w:val="x-none"/>
        </w:rPr>
        <w:t xml:space="preserve">) and may </w:t>
      </w:r>
      <w:r w:rsidRPr="001216A7">
        <w:rPr>
          <w:rFonts w:eastAsia="SimSun"/>
          <w:lang w:val="en-US"/>
        </w:rPr>
        <w:t>include embedded positioning message</w:t>
      </w:r>
      <w:r>
        <w:rPr>
          <w:rFonts w:eastAsia="SimSun"/>
          <w:lang w:val="en-US"/>
        </w:rPr>
        <w:t xml:space="preserve">(s) </w:t>
      </w:r>
      <w:r w:rsidRPr="001216A7">
        <w:rPr>
          <w:rFonts w:eastAsia="SimSun"/>
          <w:lang w:val="en-US"/>
        </w:rPr>
        <w:t xml:space="preserve">which </w:t>
      </w:r>
      <w:r w:rsidRPr="001216A7">
        <w:rPr>
          <w:rFonts w:eastAsia="SimSun"/>
          <w:lang w:val="x-none"/>
        </w:rPr>
        <w:t>indicate</w:t>
      </w:r>
      <w:r w:rsidRPr="001216A7">
        <w:rPr>
          <w:rFonts w:eastAsia="SimSun" w:hint="eastAsia"/>
          <w:lang w:val="x-none" w:eastAsia="zh-CN"/>
        </w:rPr>
        <w:t>s</w:t>
      </w:r>
      <w:r w:rsidRPr="001216A7">
        <w:rPr>
          <w:rFonts w:eastAsia="SimSun"/>
          <w:lang w:val="x-none"/>
        </w:rPr>
        <w:t xml:space="preserve"> certain allowed or required location measurements (or a location estimate</w:t>
      </w:r>
      <w:r>
        <w:rPr>
          <w:rFonts w:eastAsia="SimSun"/>
        </w:rPr>
        <w:t xml:space="preserve"> and the timestamp of the location estimate if available</w:t>
      </w:r>
      <w:r w:rsidRPr="001216A7">
        <w:rPr>
          <w:rFonts w:eastAsia="SimSun"/>
          <w:lang w:val="x-none"/>
        </w:rPr>
        <w:t>) at step 24 for each location event reported (e.g. based on the positioning capabilities of the UE obtained in step</w:t>
      </w:r>
      <w:r>
        <w:rPr>
          <w:rFonts w:eastAsia="SimSun"/>
        </w:rPr>
        <w:t> </w:t>
      </w:r>
      <w:r w:rsidRPr="001216A7">
        <w:rPr>
          <w:rFonts w:eastAsia="SimSun"/>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SimSun"/>
          <w:lang w:val="en-US"/>
        </w:rPr>
        <w:t>containing an LCS Correlation identifier</w:t>
      </w:r>
      <w:r w:rsidRPr="001216A7">
        <w:rPr>
          <w:rFonts w:eastAsia="SimSun"/>
          <w:lang w:val="x-none"/>
        </w:rPr>
        <w:t xml:space="preserve"> - e.g. according to clause 6.11.1.</w:t>
      </w:r>
    </w:p>
    <w:p w14:paraId="1ED300C2" w14:textId="325BFEB9" w:rsidR="00C56D53" w:rsidRPr="001216A7" w:rsidRDefault="00DC6AB7" w:rsidP="00ED3981">
      <w:pPr>
        <w:pStyle w:val="NO"/>
      </w:pPr>
      <w:r w:rsidRPr="001216A7">
        <w:t>NOTE </w:t>
      </w:r>
      <w:r w:rsidRPr="001216A7">
        <w:rPr>
          <w:lang w:val="en-US"/>
        </w:rPr>
        <w:t>4</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27F126C2" w14:textId="77777777" w:rsidR="00DC6AB7" w:rsidRPr="001216A7" w:rsidRDefault="00DC6AB7" w:rsidP="00DC6AB7">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69689945" w14:textId="77777777" w:rsidR="00DC6AB7" w:rsidRPr="001216A7" w:rsidRDefault="00DC6AB7" w:rsidP="00DC6AB7">
      <w:pPr>
        <w:pStyle w:val="B1"/>
      </w:pPr>
      <w:r w:rsidRPr="001216A7">
        <w:t>1</w:t>
      </w:r>
      <w:r w:rsidRPr="001216A7">
        <w:rPr>
          <w:lang w:val="en-US"/>
        </w:rPr>
        <w:t>8</w:t>
      </w:r>
      <w:r w:rsidRPr="001216A7">
        <w:t>.</w:t>
      </w:r>
      <w:r w:rsidRPr="001216A7">
        <w:tab/>
        <w:t>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w:t>
      </w:r>
      <w:r>
        <w:t xml:space="preserve"> If the multiple QoS class was used in the location request, the LMF provides the achieved Location QoS Accuracy in step 15.</w:t>
      </w:r>
      <w:r w:rsidRPr="001216A7">
        <w:t xml:space="preserve"> If the UE cannot support the periodic and triggered location request, the service operation returned to the AMF shall include a suitable error cause.</w:t>
      </w:r>
      <w:r>
        <w:t xml:space="preserve"> The service operation also </w:t>
      </w:r>
      <w:r>
        <w:lastRenderedPageBreak/>
        <w:t>includes the UE Positioning Capability if the UE Positioning Capability is received in step 15 including an indication that the capabilities are non-variable and not received from AMF in step 14.</w:t>
      </w:r>
    </w:p>
    <w:p w14:paraId="6CCCE021" w14:textId="77777777" w:rsidR="00DC6AB7" w:rsidRPr="001216A7" w:rsidRDefault="00DC6AB7" w:rsidP="00DC6AB7">
      <w:pPr>
        <w:pStyle w:val="B1"/>
      </w:pPr>
      <w:r w:rsidRPr="001216A7">
        <w:t>1</w:t>
      </w:r>
      <w:r w:rsidRPr="001216A7">
        <w:rPr>
          <w:lang w:val="en-US"/>
        </w:rPr>
        <w:t>9</w:t>
      </w:r>
      <w:r w:rsidRPr="001216A7">
        <w:t>.</w:t>
      </w:r>
      <w:r w:rsidRPr="001216A7">
        <w:tab/>
        <w:t>The AMF invokes the Namf_Location_EventNotify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QoS Accuracy</w:t>
      </w:r>
      <w:r w:rsidRPr="001216A7">
        <w:t xml:space="preserve"> if received at step 18. The AMF may then release all resources for the location request and cease support for the procedure.</w:t>
      </w:r>
    </w:p>
    <w:p w14:paraId="0ABF39B1" w14:textId="77777777" w:rsidR="00DC6AB7" w:rsidRPr="001216A7" w:rsidRDefault="00DC6AB7" w:rsidP="00DC6AB7">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6514FDC3" w14:textId="77777777" w:rsidR="00DC6AB7" w:rsidRPr="001216A7" w:rsidRDefault="00DC6AB7" w:rsidP="00DC6AB7">
      <w:pPr>
        <w:pStyle w:val="NO"/>
      </w:pPr>
      <w:r w:rsidRPr="001216A7">
        <w:t>NOTE </w:t>
      </w:r>
      <w:r w:rsidRPr="001216A7">
        <w:rPr>
          <w:lang w:val="en-US"/>
        </w:rPr>
        <w:t>5</w:t>
      </w:r>
      <w:r w:rsidRPr="001216A7">
        <w:t>:</w:t>
      </w:r>
      <w:r w:rsidRPr="001216A7">
        <w:tab/>
        <w:t>As an optional optimization for a roaming UE, instead of performing steps 19 and 20, the AMF may invoke the Namf_Location_EventNotify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71580019" w14:textId="77777777" w:rsidR="00DC6AB7" w:rsidRPr="001216A7" w:rsidRDefault="00DC6AB7" w:rsidP="00DC6AB7">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5808AC40" w14:textId="77777777" w:rsidR="00DC6AB7" w:rsidRPr="001216A7" w:rsidRDefault="00DC6AB7" w:rsidP="00DC6AB7">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some time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5FC5061D" w14:textId="35D6F106" w:rsidR="00DC6AB7" w:rsidRPr="001216A7" w:rsidRDefault="00DC6AB7" w:rsidP="00DC6AB7">
      <w:pPr>
        <w:pStyle w:val="B1"/>
      </w:pPr>
      <w:r w:rsidRPr="001216A7">
        <w:t>23.</w:t>
      </w:r>
      <w:r w:rsidRPr="001216A7">
        <w:tab/>
        <w:t>The UE obtains any location measurements or a location estimate that were requested or allowed at step 16.</w:t>
      </w:r>
    </w:p>
    <w:p w14:paraId="248871D6" w14:textId="77777777" w:rsidR="00DC6AB7" w:rsidRPr="001216A7" w:rsidRDefault="00DC6AB7" w:rsidP="00DC6AB7">
      <w:pPr>
        <w:pStyle w:val="NO"/>
      </w:pPr>
      <w:r w:rsidRPr="001216A7">
        <w:t>NOTE 6:</w:t>
      </w:r>
      <w:r w:rsidRPr="001216A7">
        <w:tab/>
        <w:t>Obtaining a location estimate when requested also applies to the trigger event corresponding to expiration of the maximum reporting interval for an area event or motion event.</w:t>
      </w:r>
    </w:p>
    <w:p w14:paraId="2183D66B" w14:textId="77777777" w:rsidR="00DC6AB7" w:rsidRPr="001216A7" w:rsidRDefault="00DC6AB7" w:rsidP="00DC6AB7">
      <w:pPr>
        <w:pStyle w:val="B1"/>
        <w:rPr>
          <w:rFonts w:eastAsia="SimSun"/>
          <w:lang w:val="x-none"/>
        </w:rPr>
      </w:pPr>
      <w:r w:rsidRPr="001216A7">
        <w:rPr>
          <w:rFonts w:eastAsia="SimSun"/>
          <w:lang w:val="x-none"/>
        </w:rPr>
        <w:t>24.</w:t>
      </w:r>
      <w:r w:rsidRPr="001216A7">
        <w:rPr>
          <w:rFonts w:eastAsia="SimSun"/>
          <w:lang w:val="x-none"/>
        </w:rPr>
        <w:tab/>
        <w:t>The UE performs a UE triggered service request as defined in clause 4.2.3.2 of TS</w:t>
      </w:r>
      <w:r>
        <w:rPr>
          <w:rFonts w:eastAsia="SimSun"/>
          <w:lang w:val="x-none"/>
        </w:rPr>
        <w:t> </w:t>
      </w:r>
      <w:r w:rsidRPr="001216A7">
        <w:rPr>
          <w:rFonts w:eastAsia="SimSun"/>
          <w:lang w:val="x-none"/>
        </w:rPr>
        <w:t>23.502</w:t>
      </w:r>
      <w:r>
        <w:rPr>
          <w:rFonts w:eastAsia="SimSun"/>
          <w:lang w:val="x-none"/>
        </w:rPr>
        <w:t> </w:t>
      </w:r>
      <w:r w:rsidRPr="001216A7">
        <w:rPr>
          <w:rFonts w:eastAsia="SimSun"/>
          <w:lang w:val="x-none"/>
        </w:rPr>
        <w:t>[19] if in CM-IDLE state in order to establish a signalling connection with the AMF.</w:t>
      </w:r>
    </w:p>
    <w:p w14:paraId="59C578C6" w14:textId="59BFEFA4" w:rsidR="00DC6AB7" w:rsidRPr="00921A9F" w:rsidRDefault="00DC6AB7" w:rsidP="00921A9F">
      <w:pPr>
        <w:pStyle w:val="B1"/>
      </w:pPr>
      <w:r w:rsidRPr="001216A7">
        <w:rPr>
          <w:rFonts w:eastAsia="SimSun"/>
          <w:lang w:val="x-none"/>
        </w:rPr>
        <w:t>25.</w:t>
      </w:r>
      <w:r w:rsidRPr="001216A7">
        <w:rPr>
          <w:rFonts w:eastAsia="SimSun"/>
          <w:lang w:val="x-none"/>
        </w:rPr>
        <w:tab/>
        <w:t xml:space="preserve">The UE sends a </w:t>
      </w:r>
      <w:r w:rsidRPr="001216A7">
        <w:rPr>
          <w:rFonts w:eastAsia="SimSun"/>
          <w:lang w:val="en-US"/>
        </w:rPr>
        <w:t>supplementary services</w:t>
      </w:r>
      <w:r w:rsidRPr="001216A7">
        <w:rPr>
          <w:rFonts w:eastAsia="SimSun"/>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SimSun"/>
          <w:lang w:val="en-US"/>
        </w:rPr>
        <w:t>may include embedded positioning message</w:t>
      </w:r>
      <w:r>
        <w:rPr>
          <w:rFonts w:eastAsia="SimSun"/>
          <w:lang w:val="en-US"/>
        </w:rPr>
        <w:t>(s)</w:t>
      </w:r>
      <w:r w:rsidRPr="001216A7">
        <w:rPr>
          <w:rFonts w:eastAsia="SimSun"/>
          <w:lang w:val="en-US"/>
        </w:rPr>
        <w:t xml:space="preserve"> which </w:t>
      </w:r>
      <w:r w:rsidRPr="001216A7">
        <w:rPr>
          <w:rFonts w:eastAsia="SimSun"/>
          <w:lang w:val="x-none"/>
        </w:rPr>
        <w:t>includes any location measurements or location estimate</w:t>
      </w:r>
      <w:r>
        <w:rPr>
          <w:rFonts w:eastAsia="SimSun"/>
        </w:rPr>
        <w:t xml:space="preserve"> and the timestamp of the location estimate if available</w:t>
      </w:r>
      <w:r w:rsidRPr="001216A7">
        <w:rPr>
          <w:rFonts w:eastAsia="SimSun"/>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SimSun"/>
        </w:rPr>
        <w:t>If</w:t>
      </w:r>
      <w:r w:rsidRPr="001216A7">
        <w:rPr>
          <w:rFonts w:eastAsia="SimSun"/>
          <w:lang w:val="x-none"/>
        </w:rPr>
        <w:t xml:space="preserve"> a different LMF than the serving LMF is used, procedure in clause 6.4 is used. The UE also includes the (H</w:t>
      </w:r>
      <w:r>
        <w:rPr>
          <w:rFonts w:eastAsia="SimSun"/>
          <w:lang w:val="x-none"/>
        </w:rPr>
        <w:t>)GMLC</w:t>
      </w:r>
      <w:r w:rsidRPr="001216A7">
        <w:rPr>
          <w:rFonts w:eastAsia="SimSun"/>
          <w:lang w:val="x-none"/>
        </w:rPr>
        <w:t xml:space="preserve"> contact address, the LDR reference number, whether location estimates are to be reported and if so the location QoS in the event report</w:t>
      </w:r>
      <w:r>
        <w:rPr>
          <w:rFonts w:eastAsia="SimSun"/>
        </w:rPr>
        <w:t xml:space="preserve"> </w:t>
      </w:r>
      <w:r w:rsidRPr="00847D36">
        <w:rPr>
          <w:rFonts w:eastAsia="SimSun"/>
          <w:lang w:val="en-US"/>
        </w:rPr>
        <w:t>and any scheduled location time indicated at step 16 for periodic reporting</w:t>
      </w:r>
      <w:r w:rsidRPr="001216A7">
        <w:rPr>
          <w:rFonts w:eastAsia="SimSun"/>
          <w:lang w:val="x-none"/>
        </w:rPr>
        <w:t>.</w:t>
      </w:r>
    </w:p>
    <w:p w14:paraId="07B71CB9" w14:textId="77777777" w:rsidR="00DC6AB7" w:rsidRPr="001216A7" w:rsidRDefault="00DC6AB7" w:rsidP="00DC6AB7">
      <w:pPr>
        <w:pStyle w:val="NO"/>
      </w:pPr>
      <w:r w:rsidRPr="001216A7">
        <w:lastRenderedPageBreak/>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16D5A20D" w14:textId="77777777" w:rsidR="00DC6AB7" w:rsidRPr="001216A7" w:rsidRDefault="00DC6AB7" w:rsidP="00DC6AB7">
      <w:pPr>
        <w:pStyle w:val="NO"/>
      </w:pPr>
      <w:r w:rsidRPr="001216A7">
        <w:t>NOTE </w:t>
      </w:r>
      <w:r>
        <w:rPr>
          <w:lang w:val="en-US"/>
        </w:rPr>
        <w:t>8</w:t>
      </w:r>
      <w:r w:rsidRPr="001216A7">
        <w:t>:</w:t>
      </w:r>
      <w:r w:rsidRPr="001216A7">
        <w:tab/>
      </w:r>
      <w:r>
        <w:t>The scheduled location time included at step 25 equals T + (N-1)*P, where T is the initial Scheduled Location Time, N is the Report Number (N≥1) and P is the time interval between successive periodic events.</w:t>
      </w:r>
    </w:p>
    <w:p w14:paraId="1CB69315" w14:textId="65B7A6FA" w:rsidR="00DC6AB7" w:rsidRPr="001216A7" w:rsidRDefault="00DC6AB7" w:rsidP="00DC6AB7">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SimSun" w:hint="eastAsia"/>
          <w:lang w:eastAsia="zh-CN"/>
        </w:rPr>
        <w:t xml:space="preserve">if </w:t>
      </w:r>
      <w:r w:rsidRPr="001216A7">
        <w:t xml:space="preserve">it can handle this event report, </w:t>
      </w:r>
      <w:r w:rsidRPr="001216A7">
        <w:rPr>
          <w:rFonts w:eastAsia="SimSun"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2335559C" w14:textId="77777777" w:rsidR="00DC6AB7" w:rsidRPr="001216A7" w:rsidRDefault="00DC6AB7" w:rsidP="00DC6AB7">
      <w:pPr>
        <w:pStyle w:val="NO"/>
      </w:pPr>
      <w:r w:rsidRPr="001216A7">
        <w:t>NOTE</w:t>
      </w:r>
      <w:r>
        <w:t> 9</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5022185D" w14:textId="410B6273" w:rsidR="00DC6AB7" w:rsidRPr="00E31CFD" w:rsidRDefault="00DC6AB7" w:rsidP="00DC6AB7">
      <w:pPr>
        <w:pStyle w:val="B1"/>
        <w:rPr>
          <w:rFonts w:eastAsia="SimSun"/>
          <w:lang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w:t>
      </w:r>
      <w:r>
        <w:rPr>
          <w:rFonts w:eastAsia="SimSun"/>
          <w:lang w:eastAsia="zh-CN"/>
        </w:rPr>
        <w:t xml:space="preserve"> and step 12 in clause 6.1.2</w:t>
      </w:r>
      <w:r w:rsidRPr="001216A7">
        <w:rPr>
          <w:rFonts w:eastAsia="SimSun"/>
          <w:lang w:val="x-none" w:eastAsia="zh-CN"/>
        </w:rPr>
        <w:t>. The LMF then determines the UE location using the location measurements and/or location estimate(s) obtained at this step and/or received at step 25.</w:t>
      </w:r>
      <w:r>
        <w:rPr>
          <w:rFonts w:eastAsia="SimSun"/>
          <w:lang w:eastAsia="zh-CN"/>
        </w:rPr>
        <w:t xml:space="preserve"> The LMF may also determine the timestamp of the location estimate.</w:t>
      </w:r>
    </w:p>
    <w:p w14:paraId="470D87B1" w14:textId="77777777" w:rsidR="00DC6AB7" w:rsidRDefault="00DC6AB7" w:rsidP="00DC6AB7">
      <w:pPr>
        <w:pStyle w:val="NO"/>
        <w:rPr>
          <w:lang w:eastAsia="zh-CN"/>
        </w:rPr>
      </w:pPr>
      <w:r>
        <w:rPr>
          <w:lang w:eastAsia="zh-CN"/>
        </w:rPr>
        <w:t>NOTE 10:</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6D1B7E52" w14:textId="1BACECC7" w:rsidR="00DC6AB7" w:rsidRPr="006D7405" w:rsidRDefault="00DC6AB7" w:rsidP="00DC6AB7">
      <w:pPr>
        <w:pStyle w:val="B1"/>
        <w:rPr>
          <w:rFonts w:eastAsia="SimSun"/>
          <w:lang w:eastAsia="zh-CN"/>
        </w:rPr>
      </w:pPr>
      <w:r w:rsidRPr="001216A7">
        <w:rPr>
          <w:rFonts w:eastAsia="SimSun"/>
          <w:lang w:val="x-none" w:eastAsia="zh-CN"/>
        </w:rPr>
        <w:t>28.</w:t>
      </w:r>
      <w:r w:rsidRPr="001216A7">
        <w:rPr>
          <w:rFonts w:eastAsia="SimSun"/>
          <w:lang w:val="x-none" w:eastAsia="zh-CN"/>
        </w:rPr>
        <w:tab/>
        <w:t>In the case of roaming, the LMF selects a V</w:t>
      </w:r>
      <w:r>
        <w:rPr>
          <w:rFonts w:eastAsia="SimSun"/>
          <w:lang w:val="x-none" w:eastAsia="zh-CN"/>
        </w:rPr>
        <w:t>GMLC</w:t>
      </w:r>
      <w:r w:rsidRPr="001216A7">
        <w:rPr>
          <w:rFonts w:eastAsia="SimSun"/>
          <w:lang w:val="x-none" w:eastAsia="zh-CN"/>
        </w:rPr>
        <w:t xml:space="preserve"> (which may be different to the V</w:t>
      </w:r>
      <w:r>
        <w:rPr>
          <w:rFonts w:eastAsia="SimSun"/>
          <w:lang w:val="x-none" w:eastAsia="zh-CN"/>
        </w:rPr>
        <w:t>GMLC</w:t>
      </w:r>
      <w:r w:rsidRPr="001216A7">
        <w:rPr>
          <w:rFonts w:eastAsia="SimSun"/>
          <w:lang w:val="x-none" w:eastAsia="zh-CN"/>
        </w:rPr>
        <w:t xml:space="preserve"> for steps 3-8 and steps 19-21), The LMF then invokes an Nlmf_</w:t>
      </w:r>
      <w:r>
        <w:rPr>
          <w:rFonts w:eastAsia="SimSun"/>
          <w:lang w:val="x-none" w:eastAsia="zh-CN"/>
        </w:rPr>
        <w:t>Location_</w:t>
      </w:r>
      <w:r w:rsidRPr="001216A7">
        <w:rPr>
          <w:rFonts w:eastAsia="SimSun"/>
          <w:lang w:val="x-none" w:eastAsia="zh-CN"/>
        </w:rPr>
        <w:t>EventNotify service operation towards the selected V</w:t>
      </w:r>
      <w:r>
        <w:rPr>
          <w:rFonts w:eastAsia="SimSun"/>
          <w:lang w:val="x-none" w:eastAsia="zh-CN"/>
        </w:rPr>
        <w:t>GMLC</w:t>
      </w:r>
      <w:r w:rsidRPr="001216A7">
        <w:rPr>
          <w:rFonts w:eastAsia="SimSun"/>
          <w:lang w:val="x-none" w:eastAsia="zh-CN"/>
        </w:rPr>
        <w:t xml:space="preserve"> or (H</w:t>
      </w:r>
      <w:r>
        <w:rPr>
          <w:rFonts w:eastAsia="SimSun"/>
          <w:lang w:val="x-none" w:eastAsia="zh-CN"/>
        </w:rPr>
        <w:t>)GMLC</w:t>
      </w:r>
      <w:r w:rsidRPr="001216A7">
        <w:rPr>
          <w:rFonts w:eastAsia="SimSun"/>
          <w:lang w:val="x-none" w:eastAsia="zh-CN"/>
        </w:rPr>
        <w:t xml:space="preserve"> with an indication of the type of event being reported, the (H</w:t>
      </w:r>
      <w:r>
        <w:rPr>
          <w:rFonts w:eastAsia="SimSun"/>
          <w:lang w:val="x-none" w:eastAsia="zh-CN"/>
        </w:rPr>
        <w:t>)GMLC</w:t>
      </w:r>
      <w:r w:rsidRPr="001216A7">
        <w:rPr>
          <w:rFonts w:eastAsia="SimSun"/>
          <w:lang w:val="x-none" w:eastAsia="zh-CN"/>
        </w:rPr>
        <w:t xml:space="preserve"> contact address and LDR reference number, the identification of the LMF if this is a serving LMF, and any location estimate</w:t>
      </w:r>
      <w:r>
        <w:rPr>
          <w:rFonts w:eastAsia="SimSun"/>
          <w:lang w:eastAsia="zh-CN"/>
        </w:rPr>
        <w:t xml:space="preserve"> and the timestamp of the location estimate (if available)</w:t>
      </w:r>
      <w:r w:rsidRPr="001216A7">
        <w:rPr>
          <w:rFonts w:eastAsia="SimSun"/>
          <w:lang w:val="x-none" w:eastAsia="zh-CN"/>
        </w:rPr>
        <w:t xml:space="preserve"> obtained at step 27.</w:t>
      </w:r>
      <w:r>
        <w:rPr>
          <w:rFonts w:eastAsia="SimSun"/>
          <w:lang w:eastAsia="zh-CN"/>
        </w:rPr>
        <w:t xml:space="preserve"> If multiple QoS class was used in the initial location request, the LMF provides the achieved Location QoS Accuracy in step 27.</w:t>
      </w:r>
      <w:r w:rsidR="00ED3981" w:rsidRPr="00ED3981">
        <w:t xml:space="preserve"> </w:t>
      </w:r>
    </w:p>
    <w:p w14:paraId="52C9F4A4" w14:textId="77777777" w:rsidR="00DC6AB7" w:rsidRPr="001216A7" w:rsidRDefault="00DC6AB7" w:rsidP="00DC6AB7">
      <w:pPr>
        <w:pStyle w:val="NO"/>
        <w:rPr>
          <w:lang w:eastAsia="zh-CN"/>
        </w:rPr>
      </w:pPr>
      <w:r w:rsidRPr="001216A7">
        <w:rPr>
          <w:lang w:eastAsia="zh-CN"/>
        </w:rPr>
        <w:t>NOTE </w:t>
      </w:r>
      <w:r>
        <w:rPr>
          <w:lang w:eastAsia="zh-CN"/>
        </w:rPr>
        <w:t>11</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28BB244D" w14:textId="77777777" w:rsidR="00DC6AB7" w:rsidRPr="001216A7" w:rsidRDefault="00DC6AB7" w:rsidP="00DC6AB7">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r>
        <w:rPr>
          <w:lang w:eastAsia="zh-CN"/>
        </w:rPr>
        <w:t>Ngmlc_Location_</w:t>
      </w:r>
      <w:r w:rsidRPr="001216A7">
        <w:rPr>
          <w:lang w:eastAsia="zh-CN"/>
        </w:rPr>
        <w:t>EventNotify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2E6C66F4" w14:textId="77777777" w:rsidR="00DC6AB7" w:rsidRPr="001216A7" w:rsidRDefault="00DC6AB7" w:rsidP="00DC6AB7">
      <w:pPr>
        <w:pStyle w:val="NO"/>
      </w:pPr>
      <w:r w:rsidRPr="001216A7">
        <w:t>NOTE 1</w:t>
      </w:r>
      <w:r>
        <w:t>2</w:t>
      </w:r>
      <w:r w:rsidRPr="001216A7">
        <w:t>:</w:t>
      </w:r>
      <w:r w:rsidRPr="001216A7">
        <w:tab/>
        <w:t>As an optional optimization</w:t>
      </w:r>
      <w:r w:rsidRPr="001216A7">
        <w:rPr>
          <w:lang w:val="en-US"/>
        </w:rPr>
        <w:t xml:space="preserve"> for a roaming UE</w:t>
      </w:r>
      <w:r w:rsidRPr="001216A7">
        <w:t>, instead of performing steps 28 and 29, the LMF may invoke the Nlmf_</w:t>
      </w:r>
      <w:r>
        <w:t>Location_</w:t>
      </w:r>
      <w:r w:rsidRPr="001216A7">
        <w:t>EventNotify service operation directly towards the H</w:t>
      </w:r>
      <w:r>
        <w:rPr>
          <w:lang w:val="en-US"/>
        </w:rPr>
        <w:t>GMLC</w:t>
      </w:r>
      <w:r w:rsidRPr="001216A7">
        <w:t>.</w:t>
      </w:r>
    </w:p>
    <w:p w14:paraId="0FB67556" w14:textId="77777777" w:rsidR="00DC6AB7" w:rsidRPr="001216A7" w:rsidRDefault="00DC6AB7" w:rsidP="00DC6AB7">
      <w:pPr>
        <w:pStyle w:val="NO"/>
      </w:pPr>
      <w:r>
        <w:lastRenderedPageBreak/>
        <w:t>NOTE 13:</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65C01DC9" w14:textId="69AAE9FB" w:rsidR="00DC6AB7" w:rsidRPr="001216A7" w:rsidRDefault="00DC6AB7" w:rsidP="00DC6AB7">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 or AF.</w:t>
      </w:r>
      <w:r>
        <w:rPr>
          <w:lang w:eastAsia="zh-CN"/>
        </w:rPr>
        <w:t xml:space="preserve"> If multiple QoS class was used in the initial location request, the LMF provides the achieved Location QoS Accuracy in step 27.</w:t>
      </w:r>
      <w:ins w:id="158" w:author="vivo1" w:date="2022-11-04T14:47:00Z">
        <w:r w:rsidR="00ED3981" w:rsidRPr="00ED3981">
          <w:t xml:space="preserve"> </w:t>
        </w:r>
        <w:r w:rsidR="00ED3981" w:rsidRPr="00E71C85">
          <w:t xml:space="preserve">If </w:t>
        </w:r>
      </w:ins>
      <w:ins w:id="159" w:author="vivo" w:date="2022-11-04T15:15:00Z">
        <w:r w:rsidR="00745199">
          <w:t>the</w:t>
        </w:r>
      </w:ins>
      <w:ins w:id="160" w:author="vivo_revision" w:date="2022-11-16T18:28:00Z">
        <w:r w:rsidR="00952EEA">
          <w:t xml:space="preserve"> </w:t>
        </w:r>
        <w:r w:rsidR="00952EEA" w:rsidRPr="00182753">
          <w:rPr>
            <w:highlight w:val="yellow"/>
            <w:rPrChange w:id="161" w:author="vivo_revision" w:date="2022-11-16T18:35:00Z">
              <w:rPr/>
            </w:rPrChange>
          </w:rPr>
          <w:t>finer granularity area reporting</w:t>
        </w:r>
      </w:ins>
      <w:ins w:id="162" w:author="vivo" w:date="2022-11-04T15:15:00Z">
        <w:r w:rsidR="00745199" w:rsidRPr="00182753">
          <w:rPr>
            <w:highlight w:val="yellow"/>
            <w:rPrChange w:id="163" w:author="vivo_revision" w:date="2022-11-16T18:35:00Z">
              <w:rPr/>
            </w:rPrChange>
          </w:rPr>
          <w:t xml:space="preserve"> </w:t>
        </w:r>
      </w:ins>
      <w:ins w:id="164" w:author="vivo1" w:date="2022-11-04T14:47:00Z">
        <w:del w:id="165" w:author="vivo_revision" w:date="2022-11-16T18:28:00Z">
          <w:r w:rsidR="00ED3981" w:rsidRPr="00182753" w:rsidDel="00952EEA">
            <w:rPr>
              <w:highlight w:val="yellow"/>
              <w:rPrChange w:id="166" w:author="vivo_revision" w:date="2022-11-16T18:35:00Z">
                <w:rPr/>
              </w:rPrChange>
            </w:rPr>
            <w:delText xml:space="preserve">event reporting </w:delText>
          </w:r>
        </w:del>
        <w:r w:rsidR="00ED3981" w:rsidRPr="00182753">
          <w:rPr>
            <w:highlight w:val="yellow"/>
            <w:rPrChange w:id="167" w:author="vivo_revision" w:date="2022-11-16T18:35:00Z">
              <w:rPr/>
            </w:rPrChange>
          </w:rPr>
          <w:t>indication</w:t>
        </w:r>
        <w:r w:rsidR="00ED3981">
          <w:t xml:space="preserve"> is </w:t>
        </w:r>
      </w:ins>
      <w:ins w:id="168" w:author="vivo1" w:date="2022-11-04T14:50:00Z">
        <w:r w:rsidR="00ED3981">
          <w:t>received at</w:t>
        </w:r>
      </w:ins>
      <w:ins w:id="169" w:author="vivo1" w:date="2022-11-04T14:51:00Z">
        <w:r w:rsidR="00ED3981">
          <w:t xml:space="preserve"> step</w:t>
        </w:r>
        <w:r w:rsidR="00ED3981" w:rsidRPr="001216A7">
          <w:rPr>
            <w:lang w:eastAsia="zh-CN"/>
          </w:rPr>
          <w:t> </w:t>
        </w:r>
        <w:r w:rsidR="00ED3981">
          <w:rPr>
            <w:lang w:eastAsia="zh-CN"/>
          </w:rPr>
          <w:t>1</w:t>
        </w:r>
      </w:ins>
      <w:ins w:id="170" w:author="vivo1" w:date="2022-11-04T14:47:00Z">
        <w:r w:rsidR="00ED3981" w:rsidRPr="00E71C85">
          <w:t xml:space="preserve">, the </w:t>
        </w:r>
      </w:ins>
      <w:ins w:id="171" w:author="vivo1" w:date="2022-11-04T14:48:00Z">
        <w:r w:rsidR="00ED3981" w:rsidRPr="001216A7">
          <w:rPr>
            <w:lang w:eastAsia="zh-CN"/>
          </w:rPr>
          <w:t>(H</w:t>
        </w:r>
        <w:r w:rsidR="00ED3981">
          <w:rPr>
            <w:lang w:eastAsia="zh-CN"/>
          </w:rPr>
          <w:t>)</w:t>
        </w:r>
      </w:ins>
      <w:ins w:id="172" w:author="vivo1" w:date="2022-11-04T14:47:00Z">
        <w:r w:rsidR="00ED3981">
          <w:t xml:space="preserve">GMLC will not </w:t>
        </w:r>
      </w:ins>
      <w:ins w:id="173" w:author="vivo1" w:date="2022-11-04T14:48:00Z">
        <w:r w:rsidR="00ED3981">
          <w:t>send the event report</w:t>
        </w:r>
      </w:ins>
      <w:ins w:id="174" w:author="vivo1" w:date="2022-11-04T14:47:00Z">
        <w:r w:rsidR="00ED3981">
          <w:t xml:space="preserve"> </w:t>
        </w:r>
      </w:ins>
      <w:ins w:id="175" w:author="vivo" w:date="2022-11-04T15:16:00Z">
        <w:r w:rsidR="00745199">
          <w:t>if</w:t>
        </w:r>
      </w:ins>
      <w:ins w:id="176" w:author="vivo1" w:date="2022-11-04T14:47:00Z">
        <w:r w:rsidR="00ED3981" w:rsidRPr="00E71C85">
          <w:t xml:space="preserve"> the UE </w:t>
        </w:r>
        <w:del w:id="177" w:author="vivo_revision" w:date="2022-11-16T18:28:00Z">
          <w:r w:rsidR="00ED3981" w:rsidRPr="00182753" w:rsidDel="00952EEA">
            <w:rPr>
              <w:highlight w:val="yellow"/>
              <w:rPrChange w:id="178" w:author="vivo_revision" w:date="2022-11-16T18:35:00Z">
                <w:rPr/>
              </w:rPrChange>
            </w:rPr>
            <w:delText>does</w:delText>
          </w:r>
        </w:del>
      </w:ins>
      <w:ins w:id="179" w:author="vivo_revision" w:date="2022-11-16T18:28:00Z">
        <w:r w:rsidR="00952EEA" w:rsidRPr="00182753">
          <w:rPr>
            <w:highlight w:val="yellow"/>
            <w:rPrChange w:id="180" w:author="vivo_revision" w:date="2022-11-16T18:35:00Z">
              <w:rPr/>
            </w:rPrChange>
          </w:rPr>
          <w:t>is</w:t>
        </w:r>
      </w:ins>
      <w:ins w:id="181" w:author="vivo1" w:date="2022-11-04T14:47:00Z">
        <w:r w:rsidR="00ED3981" w:rsidRPr="00182753">
          <w:rPr>
            <w:highlight w:val="yellow"/>
            <w:rPrChange w:id="182" w:author="vivo_revision" w:date="2022-11-16T18:35:00Z">
              <w:rPr/>
            </w:rPrChange>
          </w:rPr>
          <w:t xml:space="preserve"> not locate</w:t>
        </w:r>
      </w:ins>
      <w:ins w:id="183" w:author="vivo_revision" w:date="2022-11-16T18:28:00Z">
        <w:r w:rsidR="00952EEA" w:rsidRPr="00182753">
          <w:rPr>
            <w:highlight w:val="yellow"/>
            <w:rPrChange w:id="184" w:author="vivo_revision" w:date="2022-11-16T18:35:00Z">
              <w:rPr/>
            </w:rPrChange>
          </w:rPr>
          <w:t>d</w:t>
        </w:r>
      </w:ins>
      <w:ins w:id="185" w:author="vivo1" w:date="2022-11-04T14:47:00Z">
        <w:r w:rsidR="00ED3981" w:rsidRPr="00E71C85">
          <w:t xml:space="preserve"> in the target </w:t>
        </w:r>
        <w:r w:rsidR="00ED3981">
          <w:t xml:space="preserve">geographical </w:t>
        </w:r>
        <w:r w:rsidR="00ED3981" w:rsidRPr="00E71C85">
          <w:t>area</w:t>
        </w:r>
        <w:r w:rsidR="00ED3981">
          <w:t xml:space="preserve"> after the location comparison.</w:t>
        </w:r>
      </w:ins>
    </w:p>
    <w:p w14:paraId="1643950B" w14:textId="77777777" w:rsidR="00DC6AB7" w:rsidRPr="001216A7" w:rsidRDefault="00DC6AB7" w:rsidP="00DC6AB7">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39B9857D" w14:textId="77777777" w:rsidR="00DC6AB7" w:rsidRDefault="00DC6AB7" w:rsidP="00DC6AB7">
      <w:pPr>
        <w:pStyle w:val="NO"/>
      </w:pPr>
      <w:r>
        <w:t>NOTE 14:</w:t>
      </w:r>
      <w:r>
        <w:tab/>
        <w:t>Service continuity for reporting of periodic or trigger events when a UE moves between 5GS and EPS is not supported in this release of the specification.</w:t>
      </w:r>
    </w:p>
    <w:bookmarkEnd w:id="11"/>
    <w:p w14:paraId="7D959CF4" w14:textId="500EA5DD" w:rsidR="000E5EBF" w:rsidRDefault="000E5EBF" w:rsidP="000E5EBF">
      <w:pPr>
        <w:pStyle w:val="B1"/>
        <w:jc w:val="center"/>
        <w:rPr>
          <w:rFonts w:eastAsiaTheme="minorEastAsia"/>
          <w:color w:val="FF0000"/>
          <w:sz w:val="36"/>
          <w:lang w:eastAsia="zh-CN"/>
        </w:rPr>
      </w:pPr>
      <w:r w:rsidRPr="00573B72">
        <w:rPr>
          <w:rFonts w:eastAsiaTheme="minorEastAsia"/>
          <w:color w:val="FF0000"/>
          <w:sz w:val="36"/>
          <w:lang w:eastAsia="zh-CN"/>
        </w:rPr>
        <w:t>**************</w:t>
      </w:r>
      <w:r>
        <w:rPr>
          <w:rFonts w:eastAsiaTheme="minorEastAsia"/>
          <w:color w:val="FF0000"/>
          <w:sz w:val="36"/>
          <w:lang w:eastAsia="zh-CN"/>
        </w:rPr>
        <w:t>End of</w:t>
      </w:r>
      <w:r w:rsidRPr="00573B72">
        <w:rPr>
          <w:rFonts w:eastAsiaTheme="minorEastAsia"/>
          <w:color w:val="FF0000"/>
          <w:sz w:val="36"/>
          <w:lang w:eastAsia="zh-CN"/>
        </w:rPr>
        <w:t xml:space="preserve"> </w:t>
      </w:r>
      <w:r w:rsidRPr="00573B72">
        <w:rPr>
          <w:rFonts w:eastAsiaTheme="minorEastAsia" w:hint="eastAsia"/>
          <w:color w:val="FF0000"/>
          <w:sz w:val="36"/>
          <w:lang w:eastAsia="zh-CN"/>
        </w:rPr>
        <w:t>Change</w:t>
      </w:r>
      <w:r w:rsidRPr="00573B72">
        <w:rPr>
          <w:rFonts w:eastAsiaTheme="minorEastAsia"/>
          <w:color w:val="FF0000"/>
          <w:sz w:val="36"/>
          <w:lang w:eastAsia="zh-CN"/>
        </w:rPr>
        <w:t>**************</w:t>
      </w:r>
    </w:p>
    <w:p w14:paraId="6718AF3E" w14:textId="77777777" w:rsidR="000E5EBF" w:rsidRDefault="000E5EBF"/>
    <w:sectPr w:rsidR="000E5EBF">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29245" w14:textId="77777777" w:rsidR="000B4B48" w:rsidRDefault="000B4B48">
      <w:pPr>
        <w:spacing w:after="0"/>
      </w:pPr>
      <w:r>
        <w:separator/>
      </w:r>
    </w:p>
  </w:endnote>
  <w:endnote w:type="continuationSeparator" w:id="0">
    <w:p w14:paraId="77B5CC29" w14:textId="77777777" w:rsidR="000B4B48" w:rsidRDefault="000B4B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53FF3" w14:textId="77777777" w:rsidR="000B4B48" w:rsidRDefault="000B4B48">
      <w:pPr>
        <w:spacing w:after="0"/>
      </w:pPr>
      <w:r>
        <w:separator/>
      </w:r>
    </w:p>
  </w:footnote>
  <w:footnote w:type="continuationSeparator" w:id="0">
    <w:p w14:paraId="74F826AC" w14:textId="77777777" w:rsidR="000B4B48" w:rsidRDefault="000B4B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num w:numId="1" w16cid:durableId="1645504451">
    <w:abstractNumId w:val="0"/>
  </w:num>
  <w:num w:numId="2" w16cid:durableId="106117150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rson w15:author="vivo_revision">
    <w15:presenceInfo w15:providerId="None" w15:userId="vivo_revision"/>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gFAJ6FPqEtAAAA"/>
    <w:docVar w:name="commondata" w:val="eyJoZGlkIjoiYmQ3NjQxYmZmN2ZkODIxYWNiNTEzMzQyMTZmNzQ1MmMifQ=="/>
  </w:docVars>
  <w:rsids>
    <w:rsidRoot w:val="00582DF8"/>
    <w:rsid w:val="00001ED1"/>
    <w:rsid w:val="00014C10"/>
    <w:rsid w:val="000224C1"/>
    <w:rsid w:val="00022ED4"/>
    <w:rsid w:val="0002592B"/>
    <w:rsid w:val="00044B63"/>
    <w:rsid w:val="00052EF0"/>
    <w:rsid w:val="00061279"/>
    <w:rsid w:val="000820BD"/>
    <w:rsid w:val="000858CF"/>
    <w:rsid w:val="00087FE7"/>
    <w:rsid w:val="00095AC7"/>
    <w:rsid w:val="000A09AC"/>
    <w:rsid w:val="000B4B48"/>
    <w:rsid w:val="000B6DE1"/>
    <w:rsid w:val="000E0DC9"/>
    <w:rsid w:val="000E5EBF"/>
    <w:rsid w:val="00135557"/>
    <w:rsid w:val="00137400"/>
    <w:rsid w:val="001413D9"/>
    <w:rsid w:val="00143237"/>
    <w:rsid w:val="00154966"/>
    <w:rsid w:val="001567AD"/>
    <w:rsid w:val="00160051"/>
    <w:rsid w:val="0016613B"/>
    <w:rsid w:val="00182753"/>
    <w:rsid w:val="00182FA5"/>
    <w:rsid w:val="00184D8E"/>
    <w:rsid w:val="001912F6"/>
    <w:rsid w:val="001A1546"/>
    <w:rsid w:val="001B015E"/>
    <w:rsid w:val="001B4368"/>
    <w:rsid w:val="001C3F1F"/>
    <w:rsid w:val="001D10FA"/>
    <w:rsid w:val="001D3ACB"/>
    <w:rsid w:val="001D5D28"/>
    <w:rsid w:val="001F5F0E"/>
    <w:rsid w:val="00201172"/>
    <w:rsid w:val="00223EC8"/>
    <w:rsid w:val="002365BA"/>
    <w:rsid w:val="00260446"/>
    <w:rsid w:val="00265039"/>
    <w:rsid w:val="00270324"/>
    <w:rsid w:val="00272C13"/>
    <w:rsid w:val="00275381"/>
    <w:rsid w:val="002818D5"/>
    <w:rsid w:val="002831D7"/>
    <w:rsid w:val="00292395"/>
    <w:rsid w:val="002C579E"/>
    <w:rsid w:val="002D76EB"/>
    <w:rsid w:val="002E2550"/>
    <w:rsid w:val="002F741A"/>
    <w:rsid w:val="00333C0A"/>
    <w:rsid w:val="00357F2B"/>
    <w:rsid w:val="00363FF2"/>
    <w:rsid w:val="003715D0"/>
    <w:rsid w:val="00377A51"/>
    <w:rsid w:val="003847DD"/>
    <w:rsid w:val="003B2F8D"/>
    <w:rsid w:val="003C027C"/>
    <w:rsid w:val="003C1EB8"/>
    <w:rsid w:val="003C6843"/>
    <w:rsid w:val="003E4526"/>
    <w:rsid w:val="003E600F"/>
    <w:rsid w:val="0040080A"/>
    <w:rsid w:val="0041751A"/>
    <w:rsid w:val="00430DAC"/>
    <w:rsid w:val="00442D26"/>
    <w:rsid w:val="00444C72"/>
    <w:rsid w:val="004723A7"/>
    <w:rsid w:val="004B5017"/>
    <w:rsid w:val="004B5FF5"/>
    <w:rsid w:val="004C75F1"/>
    <w:rsid w:val="004E6E8B"/>
    <w:rsid w:val="004F719C"/>
    <w:rsid w:val="00500B96"/>
    <w:rsid w:val="005030E3"/>
    <w:rsid w:val="00510FFA"/>
    <w:rsid w:val="0051517C"/>
    <w:rsid w:val="00515E48"/>
    <w:rsid w:val="00516489"/>
    <w:rsid w:val="00525E64"/>
    <w:rsid w:val="005363EC"/>
    <w:rsid w:val="00540F29"/>
    <w:rsid w:val="00542A62"/>
    <w:rsid w:val="00550706"/>
    <w:rsid w:val="00573B72"/>
    <w:rsid w:val="00582DF8"/>
    <w:rsid w:val="00593FCD"/>
    <w:rsid w:val="005971B1"/>
    <w:rsid w:val="005A4B29"/>
    <w:rsid w:val="005B15D5"/>
    <w:rsid w:val="005B2E57"/>
    <w:rsid w:val="005B36E0"/>
    <w:rsid w:val="005C5F94"/>
    <w:rsid w:val="005E0CFB"/>
    <w:rsid w:val="005F26EC"/>
    <w:rsid w:val="005F5C1D"/>
    <w:rsid w:val="00607AF0"/>
    <w:rsid w:val="00611116"/>
    <w:rsid w:val="006177E4"/>
    <w:rsid w:val="006405AE"/>
    <w:rsid w:val="0065006B"/>
    <w:rsid w:val="00651187"/>
    <w:rsid w:val="00654987"/>
    <w:rsid w:val="00660457"/>
    <w:rsid w:val="00684CC6"/>
    <w:rsid w:val="00692B22"/>
    <w:rsid w:val="00693D23"/>
    <w:rsid w:val="006B3823"/>
    <w:rsid w:val="006C4858"/>
    <w:rsid w:val="006D5CB7"/>
    <w:rsid w:val="006E4E64"/>
    <w:rsid w:val="006E5388"/>
    <w:rsid w:val="006F3A14"/>
    <w:rsid w:val="006F4E91"/>
    <w:rsid w:val="0070515B"/>
    <w:rsid w:val="0070708B"/>
    <w:rsid w:val="00710AFD"/>
    <w:rsid w:val="00730DDD"/>
    <w:rsid w:val="00745199"/>
    <w:rsid w:val="00753226"/>
    <w:rsid w:val="00754F77"/>
    <w:rsid w:val="00756AF7"/>
    <w:rsid w:val="0075792F"/>
    <w:rsid w:val="007632B4"/>
    <w:rsid w:val="00781D5B"/>
    <w:rsid w:val="007833ED"/>
    <w:rsid w:val="007B217F"/>
    <w:rsid w:val="007C30FE"/>
    <w:rsid w:val="007C552F"/>
    <w:rsid w:val="007E3623"/>
    <w:rsid w:val="007E6331"/>
    <w:rsid w:val="007F58B6"/>
    <w:rsid w:val="00804F44"/>
    <w:rsid w:val="00823848"/>
    <w:rsid w:val="008239F7"/>
    <w:rsid w:val="00835AF2"/>
    <w:rsid w:val="00835F71"/>
    <w:rsid w:val="00836010"/>
    <w:rsid w:val="00847270"/>
    <w:rsid w:val="00863BB7"/>
    <w:rsid w:val="008706C2"/>
    <w:rsid w:val="008758C8"/>
    <w:rsid w:val="00886028"/>
    <w:rsid w:val="008C54F0"/>
    <w:rsid w:val="008D1C66"/>
    <w:rsid w:val="008D707C"/>
    <w:rsid w:val="008E72F2"/>
    <w:rsid w:val="0090525F"/>
    <w:rsid w:val="0090762D"/>
    <w:rsid w:val="00921A9F"/>
    <w:rsid w:val="0092267B"/>
    <w:rsid w:val="00927D67"/>
    <w:rsid w:val="00931862"/>
    <w:rsid w:val="0093510A"/>
    <w:rsid w:val="00944A32"/>
    <w:rsid w:val="009504E1"/>
    <w:rsid w:val="00952EEA"/>
    <w:rsid w:val="00966454"/>
    <w:rsid w:val="0096795B"/>
    <w:rsid w:val="00975A5A"/>
    <w:rsid w:val="009764AB"/>
    <w:rsid w:val="009A3AFD"/>
    <w:rsid w:val="009B4567"/>
    <w:rsid w:val="009D0618"/>
    <w:rsid w:val="009D3B52"/>
    <w:rsid w:val="009D4FEB"/>
    <w:rsid w:val="009F0C4B"/>
    <w:rsid w:val="009F4399"/>
    <w:rsid w:val="00A10F38"/>
    <w:rsid w:val="00A26FD1"/>
    <w:rsid w:val="00A36394"/>
    <w:rsid w:val="00A37920"/>
    <w:rsid w:val="00A46179"/>
    <w:rsid w:val="00A7183C"/>
    <w:rsid w:val="00A95704"/>
    <w:rsid w:val="00A97DA7"/>
    <w:rsid w:val="00AC4256"/>
    <w:rsid w:val="00AE5468"/>
    <w:rsid w:val="00B26929"/>
    <w:rsid w:val="00B5360B"/>
    <w:rsid w:val="00B56068"/>
    <w:rsid w:val="00B7397A"/>
    <w:rsid w:val="00B74F29"/>
    <w:rsid w:val="00B91B1B"/>
    <w:rsid w:val="00B9716B"/>
    <w:rsid w:val="00BB0B4B"/>
    <w:rsid w:val="00BB0C75"/>
    <w:rsid w:val="00BB3541"/>
    <w:rsid w:val="00BB5257"/>
    <w:rsid w:val="00BB5BDF"/>
    <w:rsid w:val="00BD02A9"/>
    <w:rsid w:val="00BE58D9"/>
    <w:rsid w:val="00BF2E75"/>
    <w:rsid w:val="00BF4548"/>
    <w:rsid w:val="00C028C7"/>
    <w:rsid w:val="00C33C5B"/>
    <w:rsid w:val="00C44600"/>
    <w:rsid w:val="00C56D53"/>
    <w:rsid w:val="00CB12E6"/>
    <w:rsid w:val="00CB3365"/>
    <w:rsid w:val="00CC3CC3"/>
    <w:rsid w:val="00CC6F08"/>
    <w:rsid w:val="00CE6FBD"/>
    <w:rsid w:val="00CE72E0"/>
    <w:rsid w:val="00CF24C3"/>
    <w:rsid w:val="00CF4E60"/>
    <w:rsid w:val="00D2433D"/>
    <w:rsid w:val="00D2444D"/>
    <w:rsid w:val="00D3026B"/>
    <w:rsid w:val="00D52BFD"/>
    <w:rsid w:val="00D61BDE"/>
    <w:rsid w:val="00D67632"/>
    <w:rsid w:val="00D7587A"/>
    <w:rsid w:val="00D774E2"/>
    <w:rsid w:val="00D80E16"/>
    <w:rsid w:val="00D80E6B"/>
    <w:rsid w:val="00DA2C8E"/>
    <w:rsid w:val="00DB1C2E"/>
    <w:rsid w:val="00DC133D"/>
    <w:rsid w:val="00DC6900"/>
    <w:rsid w:val="00DC6AB7"/>
    <w:rsid w:val="00DC76EA"/>
    <w:rsid w:val="00DD5393"/>
    <w:rsid w:val="00DD6048"/>
    <w:rsid w:val="00DF1226"/>
    <w:rsid w:val="00DF5488"/>
    <w:rsid w:val="00E03F6E"/>
    <w:rsid w:val="00E16550"/>
    <w:rsid w:val="00E36569"/>
    <w:rsid w:val="00E425BA"/>
    <w:rsid w:val="00E43C6D"/>
    <w:rsid w:val="00E567F7"/>
    <w:rsid w:val="00E63A79"/>
    <w:rsid w:val="00E6543F"/>
    <w:rsid w:val="00E71200"/>
    <w:rsid w:val="00E73E58"/>
    <w:rsid w:val="00E842C8"/>
    <w:rsid w:val="00E858C7"/>
    <w:rsid w:val="00E85EB6"/>
    <w:rsid w:val="00EA4F8A"/>
    <w:rsid w:val="00EB17D4"/>
    <w:rsid w:val="00EC19D6"/>
    <w:rsid w:val="00ED23C8"/>
    <w:rsid w:val="00ED28C8"/>
    <w:rsid w:val="00ED2AD7"/>
    <w:rsid w:val="00ED3981"/>
    <w:rsid w:val="00EE1CBA"/>
    <w:rsid w:val="00F00A1D"/>
    <w:rsid w:val="00F02E57"/>
    <w:rsid w:val="00F26E54"/>
    <w:rsid w:val="00F3065F"/>
    <w:rsid w:val="00F33401"/>
    <w:rsid w:val="00F72878"/>
    <w:rsid w:val="00F75F6B"/>
    <w:rsid w:val="00F806A9"/>
    <w:rsid w:val="00FC7D03"/>
    <w:rsid w:val="00FE5A7D"/>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07C3C23-1BE7-49D2-9F84-C1BAFE82B8EE}">
  <ds:schemaRefs>
    <ds:schemaRef ds:uri="http://schemas.openxmlformats.org/officeDocument/2006/bibliography"/>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B34C4B2F-92FA-48D1-81C2-6857C9A8F9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13</Pages>
  <Words>6387</Words>
  <Characters>36406</Characters>
  <Application>Microsoft Office Word</Application>
  <DocSecurity>0</DocSecurity>
  <Lines>303</Lines>
  <Paragraphs>85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42708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Corrections</cp:lastModifiedBy>
  <cp:revision>8</cp:revision>
  <cp:lastPrinted>1900-12-31T16:00:00Z</cp:lastPrinted>
  <dcterms:created xsi:type="dcterms:W3CDTF">2022-11-04T07:16:00Z</dcterms:created>
  <dcterms:modified xsi:type="dcterms:W3CDTF">2022-11-22T09:39:00Z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